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2E2408">
        <w:rPr>
          <w:b/>
          <w:sz w:val="32"/>
          <w:szCs w:val="32"/>
        </w:rPr>
        <w:t>ommercial Training 7-25</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A83F9B" w:rsidRDefault="00AC5FFE">
      <w:pPr>
        <w:rPr>
          <w:sz w:val="24"/>
          <w:szCs w:val="24"/>
        </w:rPr>
      </w:pPr>
      <w:r>
        <w:rPr>
          <w:sz w:val="24"/>
          <w:szCs w:val="24"/>
        </w:rPr>
        <w:t>Good article talking about ways to protect your engine in different seasons</w:t>
      </w:r>
    </w:p>
    <w:p w:rsidR="00AC5FFE" w:rsidRDefault="00AC5FFE" w:rsidP="00AC5FFE">
      <w:pPr>
        <w:pStyle w:val="ListParagraph"/>
        <w:numPr>
          <w:ilvl w:val="0"/>
          <w:numId w:val="6"/>
        </w:numPr>
        <w:rPr>
          <w:sz w:val="24"/>
          <w:szCs w:val="24"/>
        </w:rPr>
      </w:pPr>
      <w:hyperlink r:id="rId9" w:history="1">
        <w:r w:rsidRPr="00CF051D">
          <w:rPr>
            <w:rStyle w:val="Hyperlink"/>
            <w:sz w:val="24"/>
            <w:szCs w:val="24"/>
          </w:rPr>
          <w:t>http://www.tenfourmagazine.com/2017/07/performance-zone/protecting-your-engine/</w:t>
        </w:r>
      </w:hyperlink>
      <w:r>
        <w:rPr>
          <w:sz w:val="24"/>
          <w:szCs w:val="24"/>
        </w:rPr>
        <w:t xml:space="preserve"> </w:t>
      </w:r>
    </w:p>
    <w:p w:rsidR="00AC5FFE" w:rsidRDefault="00AC5FFE" w:rsidP="00AC5FFE">
      <w:pPr>
        <w:pStyle w:val="ListParagraph"/>
        <w:numPr>
          <w:ilvl w:val="1"/>
          <w:numId w:val="6"/>
        </w:numPr>
        <w:rPr>
          <w:sz w:val="24"/>
          <w:szCs w:val="24"/>
        </w:rPr>
      </w:pPr>
      <w:r>
        <w:rPr>
          <w:sz w:val="24"/>
          <w:szCs w:val="24"/>
        </w:rPr>
        <w:t>High air temperatures impact engines</w:t>
      </w:r>
    </w:p>
    <w:p w:rsidR="00AC5FFE" w:rsidRPr="00780ED0" w:rsidRDefault="009E4CFB" w:rsidP="00AC5FFE">
      <w:pPr>
        <w:pStyle w:val="ListParagraph"/>
        <w:numPr>
          <w:ilvl w:val="2"/>
          <w:numId w:val="6"/>
        </w:numPr>
      </w:pPr>
      <w:r w:rsidRPr="009E4CFB">
        <w:t>“</w:t>
      </w:r>
      <w:r w:rsidRPr="009E4CFB">
        <w:rPr>
          <w:rFonts w:ascii="Helvetica" w:hAnsi="Helvetica" w:cs="Helvetica"/>
          <w:color w:val="333333"/>
          <w:shd w:val="clear" w:color="auto" w:fill="FFFFFF"/>
        </w:rPr>
        <w:t>The engine multiplies the ambient temperature by a factor of three. A 60-degree day as opposed to a 90-degree day is not a 30-degree difference – to a diesel engine, it’s a 90-degree difference.</w:t>
      </w:r>
      <w:r w:rsidRPr="009E4CFB">
        <w:rPr>
          <w:rFonts w:ascii="Helvetica" w:hAnsi="Helvetica" w:cs="Helvetica"/>
          <w:color w:val="333333"/>
          <w:shd w:val="clear" w:color="auto" w:fill="FFFFFF"/>
        </w:rPr>
        <w:t>”</w:t>
      </w:r>
    </w:p>
    <w:p w:rsidR="00780ED0" w:rsidRPr="00780ED0" w:rsidRDefault="00780ED0" w:rsidP="00780ED0">
      <w:pPr>
        <w:pStyle w:val="ListParagraph"/>
        <w:numPr>
          <w:ilvl w:val="3"/>
          <w:numId w:val="6"/>
        </w:numPr>
      </w:pPr>
      <w:r>
        <w:rPr>
          <w:rFonts w:ascii="Helvetica" w:hAnsi="Helvetica" w:cs="Helvetica"/>
          <w:color w:val="333333"/>
          <w:shd w:val="clear" w:color="auto" w:fill="FFFFFF"/>
        </w:rPr>
        <w:t>Check out the story on the 7</w:t>
      </w:r>
      <w:r w:rsidRPr="00780ED0">
        <w:rPr>
          <w:rFonts w:ascii="Helvetica" w:hAnsi="Helvetica" w:cs="Helvetica"/>
          <w:color w:val="333333"/>
          <w:shd w:val="clear" w:color="auto" w:fill="FFFFFF"/>
          <w:vertAlign w:val="superscript"/>
        </w:rPr>
        <w:t>th</w:t>
      </w:r>
      <w:r>
        <w:rPr>
          <w:rFonts w:ascii="Helvetica" w:hAnsi="Helvetica" w:cs="Helvetica"/>
          <w:color w:val="333333"/>
          <w:shd w:val="clear" w:color="auto" w:fill="FFFFFF"/>
        </w:rPr>
        <w:t xml:space="preserve"> paragraph about the radiator and blowing an engine when they could have spent an additional $800 (mentioned in paragraph 8).</w:t>
      </w:r>
    </w:p>
    <w:p w:rsidR="00A92A55" w:rsidRPr="0070318D" w:rsidRDefault="00780ED0" w:rsidP="0070318D">
      <w:pPr>
        <w:pStyle w:val="ListParagraph"/>
        <w:numPr>
          <w:ilvl w:val="3"/>
          <w:numId w:val="6"/>
        </w:numPr>
      </w:pPr>
      <w:r>
        <w:rPr>
          <w:rFonts w:ascii="Helvetica" w:hAnsi="Helvetica" w:cs="Helvetica"/>
          <w:color w:val="333333"/>
          <w:shd w:val="clear" w:color="auto" w:fill="FFFFFF"/>
        </w:rPr>
        <w:t xml:space="preserve">This </w:t>
      </w:r>
      <w:r w:rsidR="004D3CEE">
        <w:rPr>
          <w:rFonts w:ascii="Helvetica" w:hAnsi="Helvetica" w:cs="Helvetica"/>
          <w:color w:val="333333"/>
          <w:shd w:val="clear" w:color="auto" w:fill="FFFFFF"/>
        </w:rPr>
        <w:t>article could potentially help</w:t>
      </w:r>
      <w:r>
        <w:rPr>
          <w:rFonts w:ascii="Helvetica" w:hAnsi="Helvetica" w:cs="Helvetica"/>
          <w:color w:val="333333"/>
          <w:shd w:val="clear" w:color="auto" w:fill="FFFFFF"/>
        </w:rPr>
        <w:t xml:space="preserve"> owner operator</w:t>
      </w:r>
      <w:r w:rsidR="004D3CEE">
        <w:rPr>
          <w:rFonts w:ascii="Helvetica" w:hAnsi="Helvetica" w:cs="Helvetica"/>
          <w:color w:val="333333"/>
          <w:shd w:val="clear" w:color="auto" w:fill="FFFFFF"/>
        </w:rPr>
        <w:t>s or companies to save a lot of money and could really increase the value of your relationship with them by sharing this type of info.</w:t>
      </w:r>
    </w:p>
    <w:p w:rsidR="00AC5FFE" w:rsidRDefault="00A86FEE" w:rsidP="00AC5FFE">
      <w:pPr>
        <w:pStyle w:val="ListParagraph"/>
        <w:numPr>
          <w:ilvl w:val="1"/>
          <w:numId w:val="6"/>
        </w:numPr>
        <w:rPr>
          <w:sz w:val="24"/>
          <w:szCs w:val="24"/>
        </w:rPr>
      </w:pPr>
      <w:r>
        <w:rPr>
          <w:sz w:val="24"/>
          <w:szCs w:val="24"/>
        </w:rPr>
        <w:t>Another good article on the effects of heat on coolants and engine oil</w:t>
      </w:r>
    </w:p>
    <w:p w:rsidR="00A86FEE" w:rsidRDefault="00A86FEE" w:rsidP="00A86FEE">
      <w:pPr>
        <w:pStyle w:val="ListParagraph"/>
        <w:numPr>
          <w:ilvl w:val="2"/>
          <w:numId w:val="6"/>
        </w:numPr>
        <w:rPr>
          <w:sz w:val="24"/>
          <w:szCs w:val="24"/>
        </w:rPr>
      </w:pPr>
      <w:hyperlink r:id="rId10" w:history="1">
        <w:r w:rsidRPr="00CF051D">
          <w:rPr>
            <w:rStyle w:val="Hyperlink"/>
            <w:sz w:val="24"/>
            <w:szCs w:val="24"/>
          </w:rPr>
          <w:t>http://fuelandfriction.com/trucking-pro/hot-summers-and-cool-diesels/</w:t>
        </w:r>
      </w:hyperlink>
      <w:r>
        <w:rPr>
          <w:sz w:val="24"/>
          <w:szCs w:val="24"/>
        </w:rPr>
        <w:t xml:space="preserve"> </w:t>
      </w:r>
    </w:p>
    <w:p w:rsidR="0070318D" w:rsidRDefault="0070318D" w:rsidP="00A86FEE">
      <w:pPr>
        <w:pStyle w:val="ListParagraph"/>
        <w:numPr>
          <w:ilvl w:val="3"/>
          <w:numId w:val="6"/>
        </w:numPr>
        <w:rPr>
          <w:sz w:val="24"/>
          <w:szCs w:val="24"/>
        </w:rPr>
      </w:pPr>
      <w:r>
        <w:rPr>
          <w:sz w:val="24"/>
          <w:szCs w:val="24"/>
        </w:rPr>
        <w:lastRenderedPageBreak/>
        <w:t>1</w:t>
      </w:r>
      <w:r w:rsidRPr="0070318D">
        <w:rPr>
          <w:sz w:val="24"/>
          <w:szCs w:val="24"/>
          <w:vertAlign w:val="superscript"/>
        </w:rPr>
        <w:t>st</w:t>
      </w:r>
      <w:r>
        <w:rPr>
          <w:sz w:val="24"/>
          <w:szCs w:val="24"/>
        </w:rPr>
        <w:t xml:space="preserve"> paragraph “As the mercury rises, your diesel’s cooling system has to work twice as hard to keep the temperature down.”</w:t>
      </w:r>
    </w:p>
    <w:p w:rsidR="00A86FEE" w:rsidRDefault="00A86FEE" w:rsidP="00A86FEE">
      <w:pPr>
        <w:pStyle w:val="ListParagraph"/>
        <w:numPr>
          <w:ilvl w:val="3"/>
          <w:numId w:val="6"/>
        </w:numPr>
        <w:rPr>
          <w:sz w:val="24"/>
          <w:szCs w:val="24"/>
        </w:rPr>
      </w:pPr>
      <w:r>
        <w:rPr>
          <w:sz w:val="24"/>
          <w:szCs w:val="24"/>
        </w:rPr>
        <w:t>Taken from the “Oil” section in the 2</w:t>
      </w:r>
      <w:r w:rsidRPr="00A86FEE">
        <w:rPr>
          <w:sz w:val="24"/>
          <w:szCs w:val="24"/>
          <w:vertAlign w:val="superscript"/>
        </w:rPr>
        <w:t>nd</w:t>
      </w:r>
      <w:r>
        <w:rPr>
          <w:sz w:val="24"/>
          <w:szCs w:val="24"/>
        </w:rPr>
        <w:t xml:space="preserve"> paragraph – “If you reduce friction, your engine will run cooler, smoother, and longer.”</w:t>
      </w:r>
    </w:p>
    <w:p w:rsidR="00A86FEE" w:rsidRPr="00017C49" w:rsidRDefault="008D18AC" w:rsidP="00A86FEE">
      <w:pPr>
        <w:pStyle w:val="ListParagraph"/>
        <w:numPr>
          <w:ilvl w:val="4"/>
          <w:numId w:val="6"/>
        </w:numPr>
        <w:rPr>
          <w:color w:val="C00000"/>
          <w:sz w:val="24"/>
          <w:szCs w:val="24"/>
        </w:rPr>
      </w:pPr>
      <w:r w:rsidRPr="00017C49">
        <w:rPr>
          <w:color w:val="C00000"/>
          <w:sz w:val="24"/>
          <w:szCs w:val="24"/>
        </w:rPr>
        <w:t xml:space="preserve">Xp3 can greatly assist in addressing this problem. </w:t>
      </w:r>
      <w:r w:rsidR="00A86FEE" w:rsidRPr="00017C49">
        <w:rPr>
          <w:color w:val="C00000"/>
          <w:sz w:val="24"/>
          <w:szCs w:val="24"/>
        </w:rPr>
        <w:t>We have numerous used oil analysis reports that reflect we improve lubricity (reduce friction) which extends engine life.</w:t>
      </w:r>
    </w:p>
    <w:p w:rsidR="00A86FEE" w:rsidRDefault="008D18AC" w:rsidP="008D18AC">
      <w:pPr>
        <w:rPr>
          <w:sz w:val="24"/>
          <w:szCs w:val="24"/>
        </w:rPr>
      </w:pPr>
      <w:r>
        <w:rPr>
          <w:sz w:val="24"/>
          <w:szCs w:val="24"/>
        </w:rPr>
        <w:t xml:space="preserve">I came across a 2015 article talking about friction and fuel consumption – </w:t>
      </w:r>
      <w:r w:rsidRPr="008D18AC">
        <w:rPr>
          <w:b/>
          <w:color w:val="C00000"/>
          <w:sz w:val="24"/>
          <w:szCs w:val="24"/>
        </w:rPr>
        <w:t>great article for sharing information about Xp3 and our anti-friction product</w:t>
      </w:r>
    </w:p>
    <w:p w:rsidR="008D18AC" w:rsidRDefault="008D18AC" w:rsidP="008D18AC">
      <w:pPr>
        <w:pStyle w:val="ListParagraph"/>
        <w:numPr>
          <w:ilvl w:val="0"/>
          <w:numId w:val="6"/>
        </w:numPr>
        <w:rPr>
          <w:sz w:val="24"/>
          <w:szCs w:val="24"/>
        </w:rPr>
      </w:pPr>
      <w:hyperlink r:id="rId11" w:history="1">
        <w:r w:rsidRPr="00CF051D">
          <w:rPr>
            <w:rStyle w:val="Hyperlink"/>
            <w:sz w:val="24"/>
            <w:szCs w:val="24"/>
          </w:rPr>
          <w:t>http://fuelandfriction.com/weekend-warrior/say-no-to-friction/</w:t>
        </w:r>
      </w:hyperlink>
      <w:r>
        <w:rPr>
          <w:sz w:val="24"/>
          <w:szCs w:val="24"/>
        </w:rPr>
        <w:t xml:space="preserve"> </w:t>
      </w:r>
    </w:p>
    <w:p w:rsidR="008D18AC" w:rsidRDefault="008D18AC" w:rsidP="008D18AC">
      <w:pPr>
        <w:pStyle w:val="ListParagraph"/>
        <w:numPr>
          <w:ilvl w:val="1"/>
          <w:numId w:val="6"/>
        </w:numPr>
        <w:rPr>
          <w:sz w:val="24"/>
          <w:szCs w:val="24"/>
        </w:rPr>
      </w:pPr>
      <w:r>
        <w:rPr>
          <w:sz w:val="24"/>
          <w:szCs w:val="24"/>
        </w:rPr>
        <w:t>“Did you know that up to ½ of your fuel consumption is due to friction in your engine?”</w:t>
      </w:r>
    </w:p>
    <w:p w:rsidR="008D18AC" w:rsidRDefault="008D18AC" w:rsidP="008D18AC">
      <w:pPr>
        <w:pStyle w:val="ListParagraph"/>
        <w:numPr>
          <w:ilvl w:val="1"/>
          <w:numId w:val="6"/>
        </w:numPr>
        <w:rPr>
          <w:sz w:val="24"/>
          <w:szCs w:val="24"/>
        </w:rPr>
      </w:pPr>
      <w:r>
        <w:rPr>
          <w:sz w:val="24"/>
          <w:szCs w:val="24"/>
        </w:rPr>
        <w:t>I also recommend checking out the 2</w:t>
      </w:r>
      <w:r w:rsidRPr="008D18AC">
        <w:rPr>
          <w:sz w:val="24"/>
          <w:szCs w:val="24"/>
          <w:vertAlign w:val="superscript"/>
        </w:rPr>
        <w:t>nd</w:t>
      </w:r>
      <w:r>
        <w:rPr>
          <w:sz w:val="24"/>
          <w:szCs w:val="24"/>
        </w:rPr>
        <w:t xml:space="preserve"> paragraph </w:t>
      </w:r>
      <w:r w:rsidR="000607DF">
        <w:rPr>
          <w:sz w:val="24"/>
          <w:szCs w:val="24"/>
        </w:rPr>
        <w:t>–</w:t>
      </w:r>
      <w:r>
        <w:rPr>
          <w:sz w:val="24"/>
          <w:szCs w:val="24"/>
        </w:rPr>
        <w:t xml:space="preserve"> </w:t>
      </w:r>
    </w:p>
    <w:p w:rsidR="0098496A" w:rsidRDefault="0098496A" w:rsidP="0098496A">
      <w:pPr>
        <w:pStyle w:val="ListParagraph"/>
        <w:numPr>
          <w:ilvl w:val="2"/>
          <w:numId w:val="6"/>
        </w:numPr>
        <w:rPr>
          <w:sz w:val="24"/>
          <w:szCs w:val="24"/>
        </w:rPr>
      </w:pPr>
      <w:r>
        <w:rPr>
          <w:rFonts w:ascii="Arial" w:hAnsi="Arial" w:cs="Arial"/>
          <w:color w:val="141414"/>
          <w:sz w:val="20"/>
          <w:szCs w:val="20"/>
          <w:shd w:val="clear" w:color="auto" w:fill="FFFFFF"/>
        </w:rPr>
        <w:t>“</w:t>
      </w:r>
      <w:r>
        <w:rPr>
          <w:rFonts w:ascii="Arial" w:hAnsi="Arial" w:cs="Arial"/>
          <w:color w:val="141414"/>
          <w:sz w:val="20"/>
          <w:szCs w:val="20"/>
          <w:shd w:val="clear" w:color="auto" w:fill="FFFFFF"/>
        </w:rPr>
        <w:t>Overcoming this friction may not be immediately obvious or even noticeable, but it’s eating up gas and even years off the life of your engine. Your poor engine may not be racking up the miles as quickly as it’s racking up aging and trauma. This aging is difficult to see, and can be ignored far too easily.</w:t>
      </w:r>
      <w:r>
        <w:rPr>
          <w:rFonts w:ascii="Arial" w:hAnsi="Arial" w:cs="Arial"/>
          <w:color w:val="141414"/>
          <w:sz w:val="20"/>
          <w:szCs w:val="20"/>
          <w:shd w:val="clear" w:color="auto" w:fill="FFFFFF"/>
        </w:rPr>
        <w:t>”</w:t>
      </w:r>
    </w:p>
    <w:p w:rsidR="009554F6" w:rsidRDefault="009554F6">
      <w:pPr>
        <w:rPr>
          <w:sz w:val="24"/>
          <w:szCs w:val="24"/>
        </w:rPr>
      </w:pPr>
      <w:r w:rsidRPr="009554F6">
        <w:rPr>
          <w:b/>
          <w:sz w:val="24"/>
          <w:szCs w:val="24"/>
          <w:u w:val="single"/>
        </w:rPr>
        <w:t>Supplemental Fuel and Industry News</w:t>
      </w:r>
      <w:r>
        <w:rPr>
          <w:sz w:val="24"/>
          <w:szCs w:val="24"/>
        </w:rPr>
        <w:t>:</w:t>
      </w:r>
    </w:p>
    <w:p w:rsidR="00532615" w:rsidRDefault="00532615" w:rsidP="00532615">
      <w:pPr>
        <w:rPr>
          <w:sz w:val="24"/>
          <w:szCs w:val="24"/>
        </w:rPr>
      </w:pPr>
      <w:r>
        <w:rPr>
          <w:sz w:val="24"/>
          <w:szCs w:val="24"/>
        </w:rPr>
        <w:t xml:space="preserve">Article listing “Top 10 Vehicle Summer Maintenance Tips” </w:t>
      </w:r>
    </w:p>
    <w:p w:rsidR="00532615" w:rsidRDefault="00532615" w:rsidP="00EB02FD">
      <w:pPr>
        <w:pStyle w:val="ListParagraph"/>
        <w:numPr>
          <w:ilvl w:val="0"/>
          <w:numId w:val="6"/>
        </w:numPr>
        <w:rPr>
          <w:sz w:val="24"/>
          <w:szCs w:val="24"/>
        </w:rPr>
      </w:pPr>
      <w:hyperlink r:id="rId12" w:history="1">
        <w:r w:rsidRPr="00CF051D">
          <w:rPr>
            <w:rStyle w:val="Hyperlink"/>
            <w:sz w:val="24"/>
            <w:szCs w:val="24"/>
          </w:rPr>
          <w:t>http://www.fleetpro.com/newsletter/?p=943</w:t>
        </w:r>
      </w:hyperlink>
      <w:r>
        <w:rPr>
          <w:sz w:val="24"/>
          <w:szCs w:val="24"/>
        </w:rPr>
        <w:t xml:space="preserve"> </w:t>
      </w:r>
    </w:p>
    <w:p w:rsidR="005444FF" w:rsidRDefault="009D5A87" w:rsidP="005444FF">
      <w:pPr>
        <w:rPr>
          <w:sz w:val="24"/>
          <w:szCs w:val="24"/>
        </w:rPr>
      </w:pPr>
      <w:r>
        <w:rPr>
          <w:sz w:val="24"/>
          <w:szCs w:val="24"/>
        </w:rPr>
        <w:t>G</w:t>
      </w:r>
      <w:r w:rsidR="005444FF">
        <w:rPr>
          <w:sz w:val="24"/>
          <w:szCs w:val="24"/>
        </w:rPr>
        <w:t xml:space="preserve">reat </w:t>
      </w:r>
      <w:r>
        <w:rPr>
          <w:sz w:val="24"/>
          <w:szCs w:val="24"/>
        </w:rPr>
        <w:t xml:space="preserve">2016 </w:t>
      </w:r>
      <w:r w:rsidR="005444FF">
        <w:rPr>
          <w:sz w:val="24"/>
          <w:szCs w:val="24"/>
        </w:rPr>
        <w:t xml:space="preserve">article </w:t>
      </w:r>
      <w:r>
        <w:rPr>
          <w:sz w:val="24"/>
          <w:szCs w:val="24"/>
        </w:rPr>
        <w:t>on</w:t>
      </w:r>
      <w:r w:rsidR="005444FF">
        <w:rPr>
          <w:sz w:val="24"/>
          <w:szCs w:val="24"/>
        </w:rPr>
        <w:t xml:space="preserve"> maintenance </w:t>
      </w:r>
      <w:r>
        <w:rPr>
          <w:sz w:val="24"/>
          <w:szCs w:val="24"/>
        </w:rPr>
        <w:t>tips for on-and-off highway equipment</w:t>
      </w:r>
    </w:p>
    <w:p w:rsidR="005444FF" w:rsidRPr="005444FF" w:rsidRDefault="005444FF" w:rsidP="005444FF">
      <w:pPr>
        <w:pStyle w:val="ListParagraph"/>
        <w:numPr>
          <w:ilvl w:val="0"/>
          <w:numId w:val="6"/>
        </w:numPr>
        <w:rPr>
          <w:sz w:val="24"/>
          <w:szCs w:val="24"/>
        </w:rPr>
      </w:pPr>
      <w:hyperlink r:id="rId13" w:history="1">
        <w:r w:rsidRPr="00CF051D">
          <w:rPr>
            <w:rStyle w:val="Hyperlink"/>
            <w:sz w:val="24"/>
            <w:szCs w:val="24"/>
          </w:rPr>
          <w:t>http://compactequip.com/engines/diesel-engine-maintenance-tips-and-tricks-for-off-highway-equipment/</w:t>
        </w:r>
      </w:hyperlink>
      <w:r>
        <w:rPr>
          <w:sz w:val="24"/>
          <w:szCs w:val="24"/>
        </w:rPr>
        <w:t xml:space="preserve"> </w:t>
      </w:r>
    </w:p>
    <w:p w:rsidR="00EB02FD" w:rsidRDefault="00591F8B" w:rsidP="00EB02FD">
      <w:pPr>
        <w:rPr>
          <w:sz w:val="24"/>
          <w:szCs w:val="24"/>
        </w:rPr>
      </w:pPr>
      <w:r>
        <w:rPr>
          <w:sz w:val="24"/>
          <w:szCs w:val="24"/>
        </w:rPr>
        <w:t>Operation Safe Driver – October 15-21</w:t>
      </w:r>
    </w:p>
    <w:p w:rsidR="00720DE8" w:rsidRDefault="00591F8B" w:rsidP="00591F8B">
      <w:pPr>
        <w:pStyle w:val="ListParagraph"/>
        <w:numPr>
          <w:ilvl w:val="0"/>
          <w:numId w:val="6"/>
        </w:numPr>
        <w:rPr>
          <w:sz w:val="24"/>
          <w:szCs w:val="24"/>
        </w:rPr>
      </w:pPr>
      <w:hyperlink r:id="rId14" w:history="1">
        <w:r w:rsidRPr="00CF051D">
          <w:rPr>
            <w:rStyle w:val="Hyperlink"/>
            <w:sz w:val="24"/>
            <w:szCs w:val="24"/>
          </w:rPr>
          <w:t>http://www.overdriveonline.com/operation-safe-driver-inspection-spree-set-for-october/</w:t>
        </w:r>
      </w:hyperlink>
      <w:r>
        <w:rPr>
          <w:sz w:val="24"/>
          <w:szCs w:val="24"/>
        </w:rPr>
        <w:t xml:space="preserve"> </w:t>
      </w:r>
    </w:p>
    <w:p w:rsidR="00591F8B" w:rsidRDefault="00591F8B" w:rsidP="00591F8B">
      <w:pPr>
        <w:pStyle w:val="ListParagraph"/>
        <w:numPr>
          <w:ilvl w:val="1"/>
          <w:numId w:val="6"/>
        </w:numPr>
        <w:rPr>
          <w:sz w:val="24"/>
          <w:szCs w:val="24"/>
        </w:rPr>
      </w:pPr>
      <w:r>
        <w:rPr>
          <w:sz w:val="24"/>
          <w:szCs w:val="24"/>
        </w:rPr>
        <w:t xml:space="preserve">“In 2016, nearly 21,000 warnings and citations were issued to commercial trucks, buses, and passenger vehicles during that week.” </w:t>
      </w:r>
    </w:p>
    <w:p w:rsidR="00591F8B" w:rsidRDefault="00A83F9B" w:rsidP="00591F8B">
      <w:pPr>
        <w:rPr>
          <w:sz w:val="24"/>
          <w:szCs w:val="24"/>
        </w:rPr>
      </w:pPr>
      <w:r>
        <w:rPr>
          <w:sz w:val="24"/>
          <w:szCs w:val="24"/>
        </w:rPr>
        <w:t>For anyone looking to do business related to ports in</w:t>
      </w:r>
      <w:r w:rsidR="005B74D0">
        <w:rPr>
          <w:sz w:val="24"/>
          <w:szCs w:val="24"/>
        </w:rPr>
        <w:t xml:space="preserve"> Southern</w:t>
      </w:r>
      <w:r>
        <w:rPr>
          <w:sz w:val="24"/>
          <w:szCs w:val="24"/>
        </w:rPr>
        <w:t xml:space="preserve"> California</w:t>
      </w:r>
    </w:p>
    <w:p w:rsidR="00A83F9B" w:rsidRPr="00A83F9B" w:rsidRDefault="00A83F9B" w:rsidP="00A83F9B">
      <w:pPr>
        <w:pStyle w:val="ListParagraph"/>
        <w:numPr>
          <w:ilvl w:val="0"/>
          <w:numId w:val="6"/>
        </w:numPr>
        <w:rPr>
          <w:sz w:val="24"/>
          <w:szCs w:val="24"/>
        </w:rPr>
      </w:pPr>
      <w:hyperlink r:id="rId15" w:history="1">
        <w:r w:rsidRPr="00CF051D">
          <w:rPr>
            <w:rStyle w:val="Hyperlink"/>
            <w:sz w:val="24"/>
            <w:szCs w:val="24"/>
          </w:rPr>
          <w:t>http://www.truckinginfo.com/channel/fuel-smarts/news/story/2017/07/southern-california-ports-outline-plan-for-zero-emissions-future.aspx</w:t>
        </w:r>
      </w:hyperlink>
      <w:r>
        <w:rPr>
          <w:sz w:val="24"/>
          <w:szCs w:val="24"/>
        </w:rPr>
        <w:t xml:space="preserve"> </w:t>
      </w:r>
    </w:p>
    <w:p w:rsidR="005B74D0" w:rsidRDefault="005B74D0">
      <w:pPr>
        <w:rPr>
          <w:b/>
          <w:sz w:val="24"/>
          <w:szCs w:val="24"/>
          <w:u w:val="single"/>
        </w:rPr>
      </w:pPr>
      <w:r>
        <w:rPr>
          <w:b/>
          <w:sz w:val="24"/>
          <w:szCs w:val="24"/>
          <w:u w:val="single"/>
        </w:rPr>
        <w:br w:type="page"/>
      </w:r>
    </w:p>
    <w:p w:rsidR="00BA5C4B" w:rsidRPr="00BA5C4B" w:rsidRDefault="009A770C" w:rsidP="00760548">
      <w:pPr>
        <w:rPr>
          <w:sz w:val="24"/>
          <w:szCs w:val="24"/>
        </w:rPr>
      </w:pPr>
      <w:r w:rsidRPr="00F8198E">
        <w:rPr>
          <w:b/>
          <w:sz w:val="24"/>
          <w:szCs w:val="24"/>
          <w:u w:val="single"/>
        </w:rPr>
        <w:lastRenderedPageBreak/>
        <w:t>Sales Training:</w:t>
      </w:r>
    </w:p>
    <w:p w:rsidR="008477FF" w:rsidRDefault="008477FF" w:rsidP="005267BA">
      <w:pPr>
        <w:rPr>
          <w:sz w:val="24"/>
          <w:szCs w:val="24"/>
        </w:rPr>
      </w:pPr>
      <w:r>
        <w:rPr>
          <w:sz w:val="24"/>
          <w:szCs w:val="24"/>
        </w:rPr>
        <w:t>On a scale from 1 to 10, how would you rate your belief in the importance of Xp3 for potential clients?</w:t>
      </w:r>
    </w:p>
    <w:p w:rsidR="008477FF" w:rsidRDefault="008477FF" w:rsidP="005267BA">
      <w:pPr>
        <w:rPr>
          <w:sz w:val="24"/>
          <w:szCs w:val="24"/>
        </w:rPr>
      </w:pPr>
      <w:r>
        <w:rPr>
          <w:sz w:val="24"/>
          <w:szCs w:val="24"/>
        </w:rPr>
        <w:t xml:space="preserve">On a scale from 1 to 10, how would you rate the size of the financial opportunity with Xp3 for you as a GDI rep?  </w:t>
      </w:r>
    </w:p>
    <w:p w:rsidR="00CB65E1" w:rsidRDefault="00CB65E1" w:rsidP="005267BA">
      <w:pPr>
        <w:rPr>
          <w:sz w:val="24"/>
          <w:szCs w:val="24"/>
        </w:rPr>
      </w:pPr>
      <w:r>
        <w:rPr>
          <w:sz w:val="24"/>
          <w:szCs w:val="24"/>
        </w:rPr>
        <w:t>Chet Holmes – “Core Story”</w:t>
      </w:r>
      <w:r w:rsidR="00F6644E">
        <w:rPr>
          <w:sz w:val="24"/>
          <w:szCs w:val="24"/>
        </w:rPr>
        <w:t xml:space="preserve"> – book is Ultimate Sales Machine</w:t>
      </w:r>
      <w:bookmarkStart w:id="1" w:name="_GoBack"/>
      <w:bookmarkEnd w:id="1"/>
    </w:p>
    <w:p w:rsidR="005267BA" w:rsidRDefault="005267BA" w:rsidP="005267BA">
      <w:pPr>
        <w:rPr>
          <w:sz w:val="24"/>
          <w:szCs w:val="24"/>
        </w:rPr>
      </w:pPr>
      <w:r>
        <w:rPr>
          <w:sz w:val="24"/>
          <w:szCs w:val="24"/>
        </w:rPr>
        <w:t>2016 PDF on toxic emissions and the importance of reducing pollution</w:t>
      </w:r>
    </w:p>
    <w:p w:rsidR="005267BA" w:rsidRDefault="005267BA" w:rsidP="005267BA">
      <w:pPr>
        <w:pStyle w:val="ListParagraph"/>
        <w:numPr>
          <w:ilvl w:val="0"/>
          <w:numId w:val="6"/>
        </w:numPr>
        <w:rPr>
          <w:sz w:val="24"/>
          <w:szCs w:val="24"/>
        </w:rPr>
      </w:pPr>
      <w:hyperlink r:id="rId16" w:history="1">
        <w:r w:rsidRPr="00CF051D">
          <w:rPr>
            <w:rStyle w:val="Hyperlink"/>
            <w:sz w:val="24"/>
            <w:szCs w:val="24"/>
          </w:rPr>
          <w:t>https://www.oregonlegislature.gov/dembrow/workgroupitems/5-27%20OEC%20Dirt%20on%20Diesel%20Report%202016.pdf</w:t>
        </w:r>
      </w:hyperlink>
      <w:r>
        <w:rPr>
          <w:sz w:val="24"/>
          <w:szCs w:val="24"/>
        </w:rPr>
        <w:t xml:space="preserve"> </w:t>
      </w:r>
    </w:p>
    <w:p w:rsidR="005267BA" w:rsidRDefault="005267BA" w:rsidP="005267BA">
      <w:pPr>
        <w:pStyle w:val="ListParagraph"/>
        <w:numPr>
          <w:ilvl w:val="1"/>
          <w:numId w:val="6"/>
        </w:numPr>
        <w:rPr>
          <w:sz w:val="24"/>
          <w:szCs w:val="24"/>
        </w:rPr>
      </w:pPr>
      <w:r>
        <w:rPr>
          <w:sz w:val="24"/>
          <w:szCs w:val="24"/>
        </w:rPr>
        <w:t xml:space="preserve">Check out pg. 5 </w:t>
      </w:r>
    </w:p>
    <w:p w:rsidR="005267BA" w:rsidRPr="00000977" w:rsidRDefault="005267BA" w:rsidP="005267BA">
      <w:pPr>
        <w:pStyle w:val="ListParagraph"/>
        <w:numPr>
          <w:ilvl w:val="2"/>
          <w:numId w:val="6"/>
        </w:numPr>
        <w:rPr>
          <w:sz w:val="24"/>
          <w:szCs w:val="24"/>
        </w:rPr>
      </w:pPr>
      <w:r>
        <w:rPr>
          <w:sz w:val="24"/>
          <w:szCs w:val="24"/>
        </w:rPr>
        <w:t>“</w:t>
      </w:r>
      <w:r>
        <w:t>Diesel soot may be more dangerous to the heart than the lungs. The fine particles are responsible for more deaths from cardiovascular disease than from respiratory problems.”</w:t>
      </w:r>
    </w:p>
    <w:p w:rsidR="005267BA" w:rsidRPr="00000977" w:rsidRDefault="005267BA" w:rsidP="005267BA">
      <w:pPr>
        <w:pStyle w:val="ListParagraph"/>
        <w:numPr>
          <w:ilvl w:val="2"/>
          <w:numId w:val="6"/>
        </w:numPr>
        <w:rPr>
          <w:sz w:val="24"/>
          <w:szCs w:val="24"/>
        </w:rPr>
      </w:pPr>
      <w:r>
        <w:t>“By the time you smell diesel, it is already causing harm. Diesel exhaust triggers coughing, wheezing, asthma attacks and bronchitis. Up to 10,000 cases of respiratory symptoms, bronchitis and asthma can be attributed to diesel exhaust in Oregon.”</w:t>
      </w:r>
    </w:p>
    <w:p w:rsidR="005267BA" w:rsidRDefault="005267BA" w:rsidP="005267BA">
      <w:pPr>
        <w:pStyle w:val="ListParagraph"/>
        <w:numPr>
          <w:ilvl w:val="2"/>
          <w:numId w:val="6"/>
        </w:numPr>
        <w:rPr>
          <w:sz w:val="24"/>
          <w:szCs w:val="24"/>
        </w:rPr>
      </w:pPr>
      <w:r>
        <w:rPr>
          <w:sz w:val="24"/>
          <w:szCs w:val="24"/>
        </w:rPr>
        <w:t>“</w:t>
      </w:r>
      <w:r>
        <w:t>Diesel exhaust causes more fatalities than do traffic crashes in Oregon each year.”</w:t>
      </w:r>
    </w:p>
    <w:p w:rsidR="005267BA" w:rsidRDefault="005267BA" w:rsidP="005267BA">
      <w:pPr>
        <w:pStyle w:val="ListParagraph"/>
        <w:numPr>
          <w:ilvl w:val="1"/>
          <w:numId w:val="6"/>
        </w:numPr>
        <w:rPr>
          <w:sz w:val="24"/>
          <w:szCs w:val="24"/>
        </w:rPr>
      </w:pPr>
      <w:r>
        <w:rPr>
          <w:sz w:val="24"/>
          <w:szCs w:val="24"/>
        </w:rPr>
        <w:t>Check out pg. 7</w:t>
      </w:r>
    </w:p>
    <w:p w:rsidR="005267BA" w:rsidRDefault="005267BA" w:rsidP="005267BA">
      <w:pPr>
        <w:pStyle w:val="ListParagraph"/>
        <w:numPr>
          <w:ilvl w:val="2"/>
          <w:numId w:val="6"/>
        </w:numPr>
        <w:rPr>
          <w:sz w:val="24"/>
          <w:szCs w:val="24"/>
        </w:rPr>
      </w:pPr>
      <w:r>
        <w:t>The highway network is also a moving “hot spot” for those who spend significant time commuting or traveling on busy roadways. A 2007 study by the Clean Air Task Force found diesel particle levels four to eight times higher inside cars, buses and trains than in the ambient outdoor air</w:t>
      </w:r>
    </w:p>
    <w:p w:rsidR="005267BA" w:rsidRDefault="00D56DD5" w:rsidP="005267BA">
      <w:pPr>
        <w:pStyle w:val="ListParagraph"/>
        <w:numPr>
          <w:ilvl w:val="1"/>
          <w:numId w:val="6"/>
        </w:numPr>
        <w:rPr>
          <w:sz w:val="24"/>
          <w:szCs w:val="24"/>
        </w:rPr>
      </w:pPr>
      <w:r>
        <w:rPr>
          <w:sz w:val="24"/>
          <w:szCs w:val="24"/>
        </w:rPr>
        <w:t>On pg. 8</w:t>
      </w:r>
    </w:p>
    <w:p w:rsidR="00D56DD5" w:rsidRDefault="007B40AB" w:rsidP="00D56DD5">
      <w:pPr>
        <w:pStyle w:val="ListParagraph"/>
        <w:numPr>
          <w:ilvl w:val="2"/>
          <w:numId w:val="6"/>
        </w:numPr>
        <w:rPr>
          <w:sz w:val="24"/>
          <w:szCs w:val="24"/>
        </w:rPr>
      </w:pPr>
      <w:r>
        <w:rPr>
          <w:noProof/>
        </w:rPr>
        <w:drawing>
          <wp:inline distT="0" distB="0" distL="0" distR="0" wp14:anchorId="61DF8D82" wp14:editId="178AF8ED">
            <wp:extent cx="1972101" cy="1638884"/>
            <wp:effectExtent l="19050" t="19050" r="952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91998" cy="1655419"/>
                    </a:xfrm>
                    <a:prstGeom prst="rect">
                      <a:avLst/>
                    </a:prstGeom>
                    <a:ln>
                      <a:solidFill>
                        <a:schemeClr val="tx1"/>
                      </a:solidFill>
                    </a:ln>
                  </pic:spPr>
                </pic:pic>
              </a:graphicData>
            </a:graphic>
          </wp:inline>
        </w:drawing>
      </w:r>
    </w:p>
    <w:p w:rsidR="00D56DD5" w:rsidRDefault="007B40AB" w:rsidP="005267BA">
      <w:pPr>
        <w:pStyle w:val="ListParagraph"/>
        <w:numPr>
          <w:ilvl w:val="1"/>
          <w:numId w:val="6"/>
        </w:numPr>
        <w:rPr>
          <w:sz w:val="24"/>
          <w:szCs w:val="24"/>
        </w:rPr>
      </w:pPr>
      <w:r>
        <w:rPr>
          <w:sz w:val="24"/>
          <w:szCs w:val="24"/>
        </w:rPr>
        <w:t>Check out page 12 – they mention the “Fleet Forward recognition program”</w:t>
      </w:r>
    </w:p>
    <w:p w:rsidR="007B40AB" w:rsidRPr="007B40AB" w:rsidRDefault="007B40AB" w:rsidP="007B40AB">
      <w:pPr>
        <w:rPr>
          <w:b/>
          <w:color w:val="C00000"/>
          <w:sz w:val="24"/>
          <w:szCs w:val="24"/>
        </w:rPr>
      </w:pPr>
      <w:r w:rsidRPr="007B40AB">
        <w:rPr>
          <w:b/>
          <w:color w:val="C00000"/>
          <w:sz w:val="24"/>
          <w:szCs w:val="24"/>
        </w:rPr>
        <w:t>How does all this connect to Xp3?</w:t>
      </w:r>
    </w:p>
    <w:p w:rsidR="007B40AB" w:rsidRDefault="007B40AB" w:rsidP="007B40AB">
      <w:pPr>
        <w:pStyle w:val="ListParagraph"/>
        <w:numPr>
          <w:ilvl w:val="0"/>
          <w:numId w:val="6"/>
        </w:numPr>
        <w:rPr>
          <w:sz w:val="24"/>
          <w:szCs w:val="24"/>
        </w:rPr>
      </w:pPr>
      <w:r>
        <w:rPr>
          <w:sz w:val="24"/>
          <w:szCs w:val="24"/>
        </w:rPr>
        <w:t xml:space="preserve">With certain technology like Facebook, a lot can be done to target companies, supporters, farmers, truckers, buses, etc. </w:t>
      </w:r>
    </w:p>
    <w:p w:rsidR="007B40AB" w:rsidRDefault="007B40AB" w:rsidP="007B40AB">
      <w:pPr>
        <w:pStyle w:val="ListParagraph"/>
        <w:numPr>
          <w:ilvl w:val="1"/>
          <w:numId w:val="6"/>
        </w:numPr>
        <w:rPr>
          <w:sz w:val="24"/>
          <w:szCs w:val="24"/>
        </w:rPr>
      </w:pPr>
      <w:r>
        <w:rPr>
          <w:sz w:val="24"/>
          <w:szCs w:val="24"/>
        </w:rPr>
        <w:lastRenderedPageBreak/>
        <w:t>Possibly mail postcards with an offer, direct response type letters, online social media advertising, phone calls, magazine ads, networking with connections in that state (or people who know people in that state).</w:t>
      </w:r>
    </w:p>
    <w:p w:rsidR="007B40AB" w:rsidRDefault="007B40AB" w:rsidP="007B40AB">
      <w:pPr>
        <w:pStyle w:val="ListParagraph"/>
        <w:numPr>
          <w:ilvl w:val="2"/>
          <w:numId w:val="6"/>
        </w:numPr>
        <w:rPr>
          <w:sz w:val="24"/>
          <w:szCs w:val="24"/>
        </w:rPr>
      </w:pPr>
      <w:r>
        <w:rPr>
          <w:sz w:val="24"/>
          <w:szCs w:val="24"/>
        </w:rPr>
        <w:t>Share before-and-after used oil analysis reports featuring soot analysis</w:t>
      </w:r>
    </w:p>
    <w:p w:rsidR="003F4D70" w:rsidRDefault="00D71DBD" w:rsidP="003F4D70">
      <w:pPr>
        <w:pStyle w:val="ListParagraph"/>
        <w:numPr>
          <w:ilvl w:val="1"/>
          <w:numId w:val="6"/>
        </w:numPr>
        <w:rPr>
          <w:sz w:val="24"/>
          <w:szCs w:val="24"/>
        </w:rPr>
      </w:pPr>
      <w:r>
        <w:rPr>
          <w:sz w:val="24"/>
          <w:szCs w:val="24"/>
        </w:rPr>
        <w:t xml:space="preserve">On pg. 6, they even share 4 counties where more than 50% of the population lives </w:t>
      </w:r>
      <w:r w:rsidR="003F4D70">
        <w:rPr>
          <w:sz w:val="24"/>
          <w:szCs w:val="24"/>
        </w:rPr>
        <w:t>in Multnomah, Washington, Clackamas, and Marion counties where diesel particulate matter is at levels 10 times higher than the benchmark.</w:t>
      </w:r>
    </w:p>
    <w:p w:rsidR="003F4D70" w:rsidRPr="003F4D70" w:rsidRDefault="003F4D70" w:rsidP="003F4D70">
      <w:pPr>
        <w:pStyle w:val="ListParagraph"/>
        <w:numPr>
          <w:ilvl w:val="1"/>
          <w:numId w:val="6"/>
        </w:numPr>
        <w:rPr>
          <w:sz w:val="24"/>
          <w:szCs w:val="24"/>
        </w:rPr>
      </w:pPr>
      <w:r>
        <w:rPr>
          <w:sz w:val="24"/>
          <w:szCs w:val="24"/>
        </w:rPr>
        <w:t>“</w:t>
      </w:r>
      <w:r w:rsidRPr="003F4D70">
        <w:rPr>
          <w:sz w:val="24"/>
          <w:szCs w:val="24"/>
        </w:rPr>
        <w:t>According to the U.S. EPA’s 2013 report America’s Children and the Environment, 7% of children in the U.S. live in areas where toxic air pollutants create a 1-in-10,000 risk of cancer. The report does not include diesel risk, but notes that if it did, 73% of children would live in areas where air quality gives them a 1-in-10,000 risk of cancer</w:t>
      </w:r>
      <w:r>
        <w:rPr>
          <w:sz w:val="24"/>
          <w:szCs w:val="24"/>
        </w:rPr>
        <w:t>.”</w:t>
      </w:r>
    </w:p>
    <w:p w:rsidR="005267BA" w:rsidRDefault="003F4D70" w:rsidP="0046493F">
      <w:r w:rsidRPr="003F4D70">
        <w:rPr>
          <w:b/>
        </w:rPr>
        <w:t>Supplemental Sales Idea</w:t>
      </w:r>
      <w:r>
        <w:t>:</w:t>
      </w:r>
    </w:p>
    <w:p w:rsidR="00E301E8" w:rsidRDefault="007A06B0" w:rsidP="0046493F">
      <w:r>
        <w:t xml:space="preserve">I came across this article talking about how to </w:t>
      </w:r>
      <w:r w:rsidR="00284334">
        <w:t>get an unresponsive prospect talking again</w:t>
      </w:r>
    </w:p>
    <w:p w:rsidR="00422DB6" w:rsidRDefault="00422DB6" w:rsidP="00422DB6">
      <w:pPr>
        <w:pStyle w:val="ListParagraph"/>
        <w:numPr>
          <w:ilvl w:val="0"/>
          <w:numId w:val="6"/>
        </w:numPr>
      </w:pPr>
      <w:hyperlink r:id="rId18" w:history="1">
        <w:r w:rsidRPr="003A4866">
          <w:rPr>
            <w:rStyle w:val="Hyperlink"/>
          </w:rPr>
          <w:t>https://blog.hubspot.com/sales/tips-to-get-an-unresponsive-prospect-talking-again</w:t>
        </w:r>
      </w:hyperlink>
      <w:r>
        <w:t xml:space="preserve"> </w:t>
      </w:r>
    </w:p>
    <w:p w:rsidR="00284334" w:rsidRDefault="00284334" w:rsidP="00284334">
      <w:pPr>
        <w:pStyle w:val="ListParagraph"/>
        <w:numPr>
          <w:ilvl w:val="0"/>
          <w:numId w:val="6"/>
        </w:numPr>
      </w:pPr>
      <w:r>
        <w:t>Check out bullet #3 – engineer an opening with someone else</w:t>
      </w:r>
    </w:p>
    <w:p w:rsidR="00284334" w:rsidRDefault="00284334" w:rsidP="00284334">
      <w:pPr>
        <w:pStyle w:val="ListParagraph"/>
        <w:numPr>
          <w:ilvl w:val="1"/>
          <w:numId w:val="6"/>
        </w:numPr>
      </w:pPr>
      <w:r>
        <w:t xml:space="preserve">Look for ways to connect the person with Tom or another GDI rep in your area.  Possibly say something like, “Here’s a great article that was recommended by our Tom Spudic, our Director of Commercial Trials.  I was talking with him about (insert their need or problem they want to solve) and he thought this could help.  Take a look and give me a call back.” </w:t>
      </w:r>
    </w:p>
    <w:p w:rsidR="00284334" w:rsidRDefault="00284334" w:rsidP="00284334">
      <w:pPr>
        <w:pStyle w:val="ListParagraph"/>
        <w:numPr>
          <w:ilvl w:val="2"/>
          <w:numId w:val="6"/>
        </w:numPr>
      </w:pPr>
      <w:r>
        <w:t>It’s ok if they don’t call back – you’ve opened the door for Tom to contact this person and reference the article and possibly start a conversation.</w:t>
      </w:r>
    </w:p>
    <w:p w:rsidR="00774EC1" w:rsidRDefault="00774EC1">
      <w:pPr>
        <w:rPr>
          <w:b/>
        </w:rPr>
      </w:pPr>
    </w:p>
    <w:p w:rsidR="00006A1C" w:rsidRPr="00006A1C" w:rsidRDefault="00006A1C">
      <w:pPr>
        <w:rPr>
          <w:b/>
        </w:rPr>
      </w:pPr>
      <w:r w:rsidRPr="00006A1C">
        <w:rPr>
          <w:b/>
        </w:rPr>
        <w:t>M</w:t>
      </w:r>
      <w:r w:rsidR="00774EC1">
        <w:rPr>
          <w:b/>
        </w:rPr>
        <w:t>arketing</w:t>
      </w:r>
      <w:r w:rsidRPr="00006A1C">
        <w:rPr>
          <w:b/>
        </w:rPr>
        <w:t>:</w:t>
      </w:r>
    </w:p>
    <w:p w:rsidR="00D57CAD" w:rsidRDefault="005D3A36" w:rsidP="0046493F">
      <w:r>
        <w:t>Great infographic on when to post on social media</w:t>
      </w:r>
    </w:p>
    <w:p w:rsidR="005D3A36" w:rsidRDefault="005D3A36" w:rsidP="005D3A36">
      <w:pPr>
        <w:pStyle w:val="ListParagraph"/>
        <w:numPr>
          <w:ilvl w:val="0"/>
          <w:numId w:val="6"/>
        </w:numPr>
      </w:pPr>
      <w:hyperlink r:id="rId19" w:history="1">
        <w:r w:rsidRPr="00CF051D">
          <w:rPr>
            <w:rStyle w:val="Hyperlink"/>
          </w:rPr>
          <w:t>https://blog.hubspot.com/marketing/best-times-post-pin-tweet-social-media-infographic</w:t>
        </w:r>
      </w:hyperlink>
      <w:r>
        <w:t xml:space="preserve"> </w:t>
      </w:r>
    </w:p>
    <w:p w:rsidR="005D3A36" w:rsidRDefault="005D3A36" w:rsidP="005D3A36">
      <w:pPr>
        <w:pStyle w:val="ListParagraph"/>
        <w:numPr>
          <w:ilvl w:val="1"/>
          <w:numId w:val="6"/>
        </w:numPr>
      </w:pPr>
      <w:r>
        <w:t xml:space="preserve">Notice the </w:t>
      </w:r>
      <w:r w:rsidR="00A833F9">
        <w:t>Twitter portion of the infographic that mentions Wednesday during business hours to be 16% more productive for B2B tweets</w:t>
      </w:r>
    </w:p>
    <w:p w:rsidR="000C3753" w:rsidRDefault="000C3753" w:rsidP="000C3753">
      <w:r>
        <w:t>Another great infographic on how long videos should be on social media to keep high engagement</w:t>
      </w:r>
    </w:p>
    <w:p w:rsidR="000C3753" w:rsidRDefault="000C3753" w:rsidP="000C3753">
      <w:pPr>
        <w:pStyle w:val="ListParagraph"/>
        <w:numPr>
          <w:ilvl w:val="0"/>
          <w:numId w:val="6"/>
        </w:numPr>
      </w:pPr>
      <w:hyperlink r:id="rId20" w:history="1">
        <w:r w:rsidRPr="00CF051D">
          <w:rPr>
            <w:rStyle w:val="Hyperlink"/>
          </w:rPr>
          <w:t>https://blog.hubspot.com/marketing/how-long-should-a-video-be-on-native-video-platforms</w:t>
        </w:r>
      </w:hyperlink>
      <w:r>
        <w:t xml:space="preserve"> </w:t>
      </w:r>
    </w:p>
    <w:p w:rsidR="00D57CAD" w:rsidRDefault="00D57CAD">
      <w:r>
        <w:br w:type="page"/>
      </w:r>
    </w:p>
    <w:p w:rsidR="00125357" w:rsidRDefault="00125357" w:rsidP="00774EC1">
      <w:pPr>
        <w:pStyle w:val="ListParagraph"/>
        <w:numPr>
          <w:ilvl w:val="0"/>
          <w:numId w:val="6"/>
        </w:numPr>
      </w:pPr>
    </w:p>
    <w:p w:rsidR="00B22D17" w:rsidRDefault="00B22D17" w:rsidP="00C27E2D">
      <w:r>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 w:numId="2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10586"/>
    <w:rsid w:val="00010703"/>
    <w:rsid w:val="00010D7B"/>
    <w:rsid w:val="00013778"/>
    <w:rsid w:val="000145B8"/>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7767"/>
    <w:rsid w:val="00057DBD"/>
    <w:rsid w:val="000607DF"/>
    <w:rsid w:val="000611B8"/>
    <w:rsid w:val="00061661"/>
    <w:rsid w:val="00061D76"/>
    <w:rsid w:val="00063D56"/>
    <w:rsid w:val="000646CE"/>
    <w:rsid w:val="00065D3E"/>
    <w:rsid w:val="000667A7"/>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05"/>
    <w:rsid w:val="002231B0"/>
    <w:rsid w:val="002235F9"/>
    <w:rsid w:val="00223AF5"/>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048B"/>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E8B"/>
    <w:rsid w:val="00260479"/>
    <w:rsid w:val="00260E6A"/>
    <w:rsid w:val="002612F0"/>
    <w:rsid w:val="00261ABA"/>
    <w:rsid w:val="00261BA7"/>
    <w:rsid w:val="00262EC8"/>
    <w:rsid w:val="002635BE"/>
    <w:rsid w:val="002638C2"/>
    <w:rsid w:val="00263C1D"/>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117"/>
    <w:rsid w:val="0028649D"/>
    <w:rsid w:val="002869BB"/>
    <w:rsid w:val="00286E59"/>
    <w:rsid w:val="0028739A"/>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DBB"/>
    <w:rsid w:val="002E6622"/>
    <w:rsid w:val="002E6B41"/>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513A"/>
    <w:rsid w:val="003B56B5"/>
    <w:rsid w:val="003B64A3"/>
    <w:rsid w:val="003B66FB"/>
    <w:rsid w:val="003B6B50"/>
    <w:rsid w:val="003B7198"/>
    <w:rsid w:val="003B73AC"/>
    <w:rsid w:val="003B73F5"/>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7BA"/>
    <w:rsid w:val="00526A4B"/>
    <w:rsid w:val="005270BA"/>
    <w:rsid w:val="00527A24"/>
    <w:rsid w:val="005311BD"/>
    <w:rsid w:val="005315E5"/>
    <w:rsid w:val="00532615"/>
    <w:rsid w:val="00532691"/>
    <w:rsid w:val="005331A7"/>
    <w:rsid w:val="005336F5"/>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4FF"/>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3A36"/>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6B0"/>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4332"/>
    <w:rsid w:val="009E4CFB"/>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F1"/>
    <w:rsid w:val="00A81704"/>
    <w:rsid w:val="00A81E8C"/>
    <w:rsid w:val="00A8278B"/>
    <w:rsid w:val="00A833F9"/>
    <w:rsid w:val="00A83803"/>
    <w:rsid w:val="00A83F9B"/>
    <w:rsid w:val="00A842F3"/>
    <w:rsid w:val="00A84D67"/>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4527"/>
    <w:rsid w:val="00AD49CD"/>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6912"/>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13"/>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55D"/>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56DD5"/>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15E3"/>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96DED"/>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compactequip.com/engines/diesel-engine-maintenance-tips-and-tricks-for-off-highway-equipment/" TargetMode="External"/><Relationship Id="rId18" Type="http://schemas.openxmlformats.org/officeDocument/2006/relationships/hyperlink" Target="https://blog.hubspot.com/sales/tips-to-get-an-unresponsive-prospect-talking-again"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www.fleetpro.com/newsletter/?p=943"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oregonlegislature.gov/dembrow/workgroupitems/5-27%20OEC%20Dirt%20on%20Diesel%20Report%202016.pdf" TargetMode="External"/><Relationship Id="rId20" Type="http://schemas.openxmlformats.org/officeDocument/2006/relationships/hyperlink" Target="https://blog.hubspot.com/marketing/how-long-should-a-video-be-on-native-video-platfo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elandfriction.com/weekend-warrior/say-no-to-friction/" TargetMode="External"/><Relationship Id="rId5" Type="http://schemas.openxmlformats.org/officeDocument/2006/relationships/webSettings" Target="webSettings.xml"/><Relationship Id="rId15" Type="http://schemas.openxmlformats.org/officeDocument/2006/relationships/hyperlink" Target="http://www.truckinginfo.com/channel/fuel-smarts/news/story/2017/07/southern-california-ports-outline-plan-for-zero-emissions-future.aspx" TargetMode="External"/><Relationship Id="rId23" Type="http://schemas.openxmlformats.org/officeDocument/2006/relationships/theme" Target="theme/theme1.xml"/><Relationship Id="rId10" Type="http://schemas.openxmlformats.org/officeDocument/2006/relationships/hyperlink" Target="http://fuelandfriction.com/trucking-pro/hot-summers-and-cool-diesels/" TargetMode="External"/><Relationship Id="rId19" Type="http://schemas.openxmlformats.org/officeDocument/2006/relationships/hyperlink" Target="https://blog.hubspot.com/marketing/best-times-post-pin-tweet-social-media-infographic" TargetMode="External"/><Relationship Id="rId4" Type="http://schemas.openxmlformats.org/officeDocument/2006/relationships/settings" Target="settings.xml"/><Relationship Id="rId9" Type="http://schemas.openxmlformats.org/officeDocument/2006/relationships/hyperlink" Target="http://www.tenfourmagazine.com/2017/07/performance-zone/protecting-your-engine/" TargetMode="External"/><Relationship Id="rId14" Type="http://schemas.openxmlformats.org/officeDocument/2006/relationships/hyperlink" Target="http://www.overdriveonline.com/operation-safe-driver-inspection-spree-set-for-octob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79FEE-02E5-4D33-9215-0CF0A8AE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5</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34</cp:revision>
  <dcterms:created xsi:type="dcterms:W3CDTF">2017-07-25T01:16:00Z</dcterms:created>
  <dcterms:modified xsi:type="dcterms:W3CDTF">2017-07-26T01:35:00Z</dcterms:modified>
</cp:coreProperties>
</file>