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E699" w14:textId="2795739E"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 xml:space="preserve">ommercial Training </w:t>
      </w:r>
      <w:r w:rsidR="00BD056C">
        <w:rPr>
          <w:b/>
          <w:sz w:val="32"/>
          <w:szCs w:val="32"/>
        </w:rPr>
        <w:t>2</w:t>
      </w:r>
      <w:r w:rsidR="0049782A">
        <w:rPr>
          <w:b/>
          <w:sz w:val="32"/>
          <w:szCs w:val="32"/>
        </w:rPr>
        <w:t>-</w:t>
      </w:r>
      <w:r w:rsidR="00B978AF">
        <w:rPr>
          <w:b/>
          <w:sz w:val="32"/>
          <w:szCs w:val="32"/>
        </w:rPr>
        <w:t>27</w:t>
      </w:r>
      <w:r w:rsidR="006A2302">
        <w:rPr>
          <w:b/>
          <w:sz w:val="32"/>
          <w:szCs w:val="32"/>
        </w:rPr>
        <w:t>-</w:t>
      </w:r>
      <w:r w:rsidR="00B32DA7">
        <w:rPr>
          <w:b/>
          <w:sz w:val="32"/>
          <w:szCs w:val="32"/>
        </w:rPr>
        <w:t>1</w:t>
      </w:r>
      <w:r w:rsidR="00E16821">
        <w:rPr>
          <w:b/>
          <w:sz w:val="32"/>
          <w:szCs w:val="32"/>
        </w:rPr>
        <w:t>8</w:t>
      </w:r>
    </w:p>
    <w:p w14:paraId="32954A7C" w14:textId="77777777" w:rsidR="00AC1CA2" w:rsidRPr="00A21F21" w:rsidRDefault="00F21BAC" w:rsidP="000B3F64">
      <w:pPr>
        <w:rPr>
          <w:b/>
          <w:sz w:val="24"/>
          <w:szCs w:val="24"/>
          <w:u w:val="single"/>
        </w:rPr>
      </w:pPr>
      <w:r w:rsidRPr="00A21F21">
        <w:rPr>
          <w:b/>
          <w:sz w:val="24"/>
          <w:szCs w:val="24"/>
          <w:u w:val="single"/>
        </w:rPr>
        <w:t>Updates:</w:t>
      </w:r>
    </w:p>
    <w:p w14:paraId="245734CA" w14:textId="77777777"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14:paraId="4090F6A2" w14:textId="77777777"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14:paraId="1452891C" w14:textId="77777777" w:rsidR="00AD2A54" w:rsidRPr="00F77714" w:rsidRDefault="00AD2A54" w:rsidP="00AD2A54">
      <w:pPr>
        <w:pStyle w:val="ListParagraph"/>
        <w:numPr>
          <w:ilvl w:val="0"/>
          <w:numId w:val="6"/>
        </w:numPr>
        <w:tabs>
          <w:tab w:val="left" w:pos="1524"/>
          <w:tab w:val="left" w:pos="1800"/>
        </w:tabs>
        <w:rPr>
          <w:sz w:val="24"/>
          <w:szCs w:val="24"/>
        </w:rPr>
      </w:pPr>
      <w:r w:rsidRPr="00F77714">
        <w:rPr>
          <w:sz w:val="24"/>
          <w:szCs w:val="24"/>
        </w:rPr>
        <w:t xml:space="preserve">We are planning </w:t>
      </w:r>
      <w:r w:rsidRPr="00F77714">
        <w:rPr>
          <w:b/>
          <w:color w:val="C00000"/>
          <w:sz w:val="24"/>
          <w:szCs w:val="24"/>
          <w:u w:val="single"/>
        </w:rPr>
        <w:t>a 2-hour GDI training on March 9</w:t>
      </w:r>
      <w:r w:rsidRPr="00F77714">
        <w:rPr>
          <w:b/>
          <w:color w:val="C00000"/>
          <w:sz w:val="24"/>
          <w:szCs w:val="24"/>
          <w:u w:val="single"/>
          <w:vertAlign w:val="superscript"/>
        </w:rPr>
        <w:t>th</w:t>
      </w:r>
      <w:r w:rsidRPr="00F77714">
        <w:rPr>
          <w:color w:val="C00000"/>
          <w:sz w:val="24"/>
          <w:szCs w:val="24"/>
        </w:rPr>
        <w:t xml:space="preserve"> </w:t>
      </w:r>
      <w:r w:rsidRPr="00F77714">
        <w:rPr>
          <w:sz w:val="24"/>
          <w:szCs w:val="24"/>
        </w:rPr>
        <w:t>at the corporate office in Maple Grove</w:t>
      </w:r>
      <w:r w:rsidRPr="00F77714">
        <w:rPr>
          <w:b/>
          <w:color w:val="C00000"/>
          <w:sz w:val="24"/>
          <w:szCs w:val="24"/>
        </w:rPr>
        <w:t xml:space="preserve"> from approximately 12 pm – 2 pm (Central)</w:t>
      </w:r>
      <w:r w:rsidRPr="00F77714">
        <w:rPr>
          <w:sz w:val="24"/>
          <w:szCs w:val="24"/>
        </w:rPr>
        <w:t>.  We have a group of teammates traveling into town and we wanted to help them and the rest of our team who is able to attend.</w:t>
      </w:r>
    </w:p>
    <w:p w14:paraId="3D62ABFF" w14:textId="54FCB835" w:rsidR="00AD2A54" w:rsidRPr="00AD2A54" w:rsidRDefault="00AD2A54" w:rsidP="00AD2A54">
      <w:pPr>
        <w:pStyle w:val="ListParagraph"/>
        <w:numPr>
          <w:ilvl w:val="0"/>
          <w:numId w:val="6"/>
        </w:numPr>
        <w:tabs>
          <w:tab w:val="left" w:pos="1524"/>
          <w:tab w:val="left" w:pos="1800"/>
        </w:tabs>
        <w:rPr>
          <w:sz w:val="24"/>
          <w:szCs w:val="24"/>
        </w:rPr>
      </w:pPr>
      <w:r w:rsidRPr="00F77714">
        <w:rPr>
          <w:sz w:val="24"/>
          <w:szCs w:val="24"/>
        </w:rPr>
        <w:t xml:space="preserve">We are also </w:t>
      </w:r>
      <w:r w:rsidRPr="00F77714">
        <w:rPr>
          <w:b/>
          <w:color w:val="C00000"/>
          <w:sz w:val="24"/>
          <w:szCs w:val="24"/>
          <w:u w:val="single"/>
        </w:rPr>
        <w:t>tentatively</w:t>
      </w:r>
      <w:r w:rsidRPr="00F77714">
        <w:rPr>
          <w:sz w:val="24"/>
          <w:szCs w:val="24"/>
        </w:rPr>
        <w:t xml:space="preserve"> planning on </w:t>
      </w:r>
      <w:r w:rsidRPr="00F77714">
        <w:rPr>
          <w:b/>
          <w:color w:val="C00000"/>
          <w:sz w:val="24"/>
          <w:szCs w:val="24"/>
        </w:rPr>
        <w:t>our next full day, in-person GDI workshop</w:t>
      </w:r>
      <w:r w:rsidRPr="00F77714">
        <w:rPr>
          <w:sz w:val="24"/>
          <w:szCs w:val="24"/>
        </w:rPr>
        <w:t xml:space="preserve"> on Saturday, </w:t>
      </w:r>
      <w:r w:rsidRPr="00F77714">
        <w:rPr>
          <w:b/>
          <w:color w:val="C00000"/>
          <w:sz w:val="24"/>
          <w:szCs w:val="24"/>
        </w:rPr>
        <w:t>April 21</w:t>
      </w:r>
      <w:r w:rsidRPr="00F77714">
        <w:rPr>
          <w:b/>
          <w:color w:val="C00000"/>
          <w:sz w:val="24"/>
          <w:szCs w:val="24"/>
          <w:vertAlign w:val="superscript"/>
        </w:rPr>
        <w:t>st</w:t>
      </w:r>
      <w:r w:rsidRPr="00F77714">
        <w:rPr>
          <w:color w:val="C00000"/>
          <w:sz w:val="24"/>
          <w:szCs w:val="24"/>
        </w:rPr>
        <w:t xml:space="preserve"> </w:t>
      </w:r>
    </w:p>
    <w:p w14:paraId="0D6D31A7" w14:textId="77777777" w:rsidR="00B01F96" w:rsidRPr="003026C8" w:rsidRDefault="00B01F96" w:rsidP="00B01F96">
      <w:pPr>
        <w:rPr>
          <w:b/>
          <w:color w:val="C00000"/>
        </w:rPr>
      </w:pPr>
      <w:r w:rsidRPr="00212C59">
        <w:rPr>
          <w:b/>
          <w:sz w:val="24"/>
          <w:szCs w:val="24"/>
          <w:u w:val="single"/>
        </w:rPr>
        <w:t>Questions, Comments, and Successes:</w:t>
      </w:r>
    </w:p>
    <w:p w14:paraId="3116893E" w14:textId="77777777"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14:paraId="489BE47E" w14:textId="77777777"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14:paraId="1F998EDE" w14:textId="77777777"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14:paraId="610A8D00" w14:textId="77777777"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14:paraId="6CD0153C" w14:textId="77777777" w:rsidR="00C26F3B" w:rsidRDefault="00002838" w:rsidP="00805308">
      <w:pPr>
        <w:rPr>
          <w:b/>
          <w:sz w:val="24"/>
          <w:szCs w:val="24"/>
          <w:u w:val="single"/>
        </w:rPr>
      </w:pPr>
      <w:r>
        <w:rPr>
          <w:b/>
          <w:sz w:val="24"/>
          <w:szCs w:val="24"/>
          <w:u w:val="single"/>
        </w:rPr>
        <w:t>Fuel and Industry Related:</w:t>
      </w:r>
    </w:p>
    <w:p w14:paraId="0B2B5EAB" w14:textId="2BBF156D" w:rsidR="00A7648A" w:rsidRPr="00274A2D" w:rsidRDefault="00274A2D" w:rsidP="00274A2D">
      <w:pPr>
        <w:rPr>
          <w:sz w:val="24"/>
          <w:szCs w:val="24"/>
        </w:rPr>
      </w:pPr>
      <w:r w:rsidRPr="00274A2D">
        <w:rPr>
          <w:sz w:val="24"/>
          <w:szCs w:val="24"/>
        </w:rPr>
        <w:t xml:space="preserve">Great article talking about preventative maintenance programs </w:t>
      </w:r>
    </w:p>
    <w:p w14:paraId="344171EB" w14:textId="00E4325B" w:rsidR="00EE6649" w:rsidRDefault="00EE6649" w:rsidP="00EE6649">
      <w:pPr>
        <w:pStyle w:val="ListParagraph"/>
        <w:numPr>
          <w:ilvl w:val="0"/>
          <w:numId w:val="6"/>
        </w:numPr>
        <w:rPr>
          <w:sz w:val="24"/>
          <w:szCs w:val="24"/>
        </w:rPr>
      </w:pPr>
      <w:hyperlink r:id="rId8" w:history="1">
        <w:r w:rsidRPr="008A5480">
          <w:rPr>
            <w:rStyle w:val="Hyperlink"/>
            <w:sz w:val="24"/>
            <w:szCs w:val="24"/>
          </w:rPr>
          <w:t>http://www.trucker.com/safety/preventive-maintenance-strategies</w:t>
        </w:r>
      </w:hyperlink>
      <w:r>
        <w:rPr>
          <w:sz w:val="24"/>
          <w:szCs w:val="24"/>
        </w:rPr>
        <w:t xml:space="preserve"> </w:t>
      </w:r>
    </w:p>
    <w:p w14:paraId="04F7D79B" w14:textId="5AC1A4D1" w:rsidR="00EE6649" w:rsidRDefault="00EE6649" w:rsidP="00EE6649">
      <w:pPr>
        <w:pStyle w:val="ListParagraph"/>
        <w:numPr>
          <w:ilvl w:val="1"/>
          <w:numId w:val="6"/>
        </w:numPr>
        <w:rPr>
          <w:sz w:val="24"/>
          <w:szCs w:val="24"/>
        </w:rPr>
      </w:pPr>
      <w:r>
        <w:rPr>
          <w:sz w:val="24"/>
          <w:szCs w:val="24"/>
        </w:rPr>
        <w:t>“</w:t>
      </w:r>
      <w:r w:rsidRPr="00EE6649">
        <w:rPr>
          <w:sz w:val="24"/>
          <w:szCs w:val="24"/>
        </w:rPr>
        <w:t>The real issue is the quality of the PM you perform in order to maximize vehicle uptime.”</w:t>
      </w:r>
    </w:p>
    <w:p w14:paraId="716BA743" w14:textId="464987A5" w:rsidR="008C3408" w:rsidRDefault="00241BCF" w:rsidP="00EE6649">
      <w:pPr>
        <w:pStyle w:val="ListParagraph"/>
        <w:numPr>
          <w:ilvl w:val="1"/>
          <w:numId w:val="6"/>
        </w:numPr>
        <w:rPr>
          <w:sz w:val="24"/>
          <w:szCs w:val="24"/>
        </w:rPr>
      </w:pPr>
      <w:r>
        <w:rPr>
          <w:sz w:val="24"/>
          <w:szCs w:val="24"/>
        </w:rPr>
        <w:t xml:space="preserve">“In addition, </w:t>
      </w:r>
      <w:r w:rsidRPr="00241BCF">
        <w:rPr>
          <w:sz w:val="24"/>
          <w:szCs w:val="24"/>
        </w:rPr>
        <w:t>cleaning DPF filters must be part of any trucker’s regular maintenance program, especially if they are planning on keeping their vehicle to and beyond the first required DPF cleaning cycle.</w:t>
      </w:r>
      <w:r>
        <w:rPr>
          <w:sz w:val="24"/>
          <w:szCs w:val="24"/>
        </w:rPr>
        <w:t>”</w:t>
      </w:r>
    </w:p>
    <w:p w14:paraId="0DE5A095" w14:textId="61347FE7" w:rsidR="00241BCF" w:rsidRDefault="00241BCF" w:rsidP="00EE6649">
      <w:pPr>
        <w:pStyle w:val="ListParagraph"/>
        <w:numPr>
          <w:ilvl w:val="1"/>
          <w:numId w:val="6"/>
        </w:numPr>
        <w:rPr>
          <w:sz w:val="24"/>
          <w:szCs w:val="24"/>
        </w:rPr>
      </w:pPr>
      <w:r>
        <w:rPr>
          <w:sz w:val="24"/>
          <w:szCs w:val="24"/>
        </w:rPr>
        <w:t>Check out the “1-10-100” rule for maintenance – very helpful</w:t>
      </w:r>
    </w:p>
    <w:p w14:paraId="361B9A62" w14:textId="400EAF48" w:rsidR="00241BCF" w:rsidRDefault="00241BCF" w:rsidP="00241BCF">
      <w:pPr>
        <w:pStyle w:val="ListParagraph"/>
        <w:ind w:left="1440"/>
        <w:rPr>
          <w:sz w:val="24"/>
          <w:szCs w:val="24"/>
        </w:rPr>
      </w:pPr>
      <w:r>
        <w:rPr>
          <w:noProof/>
        </w:rPr>
        <w:lastRenderedPageBreak/>
        <w:drawing>
          <wp:inline distT="0" distB="0" distL="0" distR="0" wp14:anchorId="0E673E57" wp14:editId="29CF59A3">
            <wp:extent cx="3124835" cy="5574030"/>
            <wp:effectExtent l="0" t="0" r="0" b="7620"/>
            <wp:docPr id="1" name="Picture 1" descr="http://www.trucker.com/sites/trucker.com/files/1-10-100%20r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ucker.com/sites/trucker.com/files/1-10-100%20r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4835" cy="5574030"/>
                    </a:xfrm>
                    <a:prstGeom prst="rect">
                      <a:avLst/>
                    </a:prstGeom>
                    <a:noFill/>
                    <a:ln>
                      <a:noFill/>
                    </a:ln>
                  </pic:spPr>
                </pic:pic>
              </a:graphicData>
            </a:graphic>
          </wp:inline>
        </w:drawing>
      </w:r>
    </w:p>
    <w:p w14:paraId="7095C7BA" w14:textId="03AE43A1" w:rsidR="00241BCF" w:rsidRDefault="00E83E2C" w:rsidP="00E83E2C">
      <w:pPr>
        <w:rPr>
          <w:sz w:val="24"/>
          <w:szCs w:val="24"/>
        </w:rPr>
      </w:pPr>
      <w:r>
        <w:rPr>
          <w:sz w:val="24"/>
          <w:szCs w:val="24"/>
        </w:rPr>
        <w:t>Another article on aftertreatment system maintenance (DPF, SCR, DEF, etc.)</w:t>
      </w:r>
    </w:p>
    <w:p w14:paraId="4F6533BB" w14:textId="15696C75" w:rsidR="00E83E2C" w:rsidRDefault="00E83E2C" w:rsidP="00E83E2C">
      <w:pPr>
        <w:pStyle w:val="ListParagraph"/>
        <w:numPr>
          <w:ilvl w:val="0"/>
          <w:numId w:val="6"/>
        </w:numPr>
        <w:rPr>
          <w:sz w:val="24"/>
          <w:szCs w:val="24"/>
        </w:rPr>
      </w:pPr>
      <w:hyperlink r:id="rId10" w:history="1">
        <w:r w:rsidRPr="008A5480">
          <w:rPr>
            <w:rStyle w:val="Hyperlink"/>
            <w:sz w:val="24"/>
            <w:szCs w:val="24"/>
          </w:rPr>
          <w:t>http://www.truckinginfo.com/channel/fuel-smarts/article/story/2018/02/what-you-should-know-about-aftertreatment-system-maintenance.aspx</w:t>
        </w:r>
      </w:hyperlink>
      <w:r>
        <w:rPr>
          <w:sz w:val="24"/>
          <w:szCs w:val="24"/>
        </w:rPr>
        <w:t xml:space="preserve"> </w:t>
      </w:r>
    </w:p>
    <w:p w14:paraId="08727E34" w14:textId="70FC4EDC" w:rsidR="00E83E2C" w:rsidRDefault="00F61306" w:rsidP="00E83E2C">
      <w:pPr>
        <w:pStyle w:val="ListParagraph"/>
        <w:numPr>
          <w:ilvl w:val="1"/>
          <w:numId w:val="6"/>
        </w:numPr>
        <w:rPr>
          <w:sz w:val="24"/>
          <w:szCs w:val="24"/>
        </w:rPr>
      </w:pPr>
      <w:r>
        <w:rPr>
          <w:sz w:val="24"/>
          <w:szCs w:val="24"/>
        </w:rPr>
        <w:t>“…</w:t>
      </w:r>
      <w:r w:rsidRPr="00F61306">
        <w:rPr>
          <w:sz w:val="24"/>
          <w:szCs w:val="24"/>
        </w:rPr>
        <w:t>if some preventive measures were put in place at some prescribed time or mileage, much grief and downtime could be prevented.</w:t>
      </w:r>
      <w:r>
        <w:rPr>
          <w:sz w:val="24"/>
          <w:szCs w:val="24"/>
        </w:rPr>
        <w:t>”</w:t>
      </w:r>
    </w:p>
    <w:p w14:paraId="39386EC6" w14:textId="324226B9" w:rsidR="00F61306" w:rsidRDefault="00F61306" w:rsidP="00E83E2C">
      <w:pPr>
        <w:pStyle w:val="ListParagraph"/>
        <w:numPr>
          <w:ilvl w:val="1"/>
          <w:numId w:val="6"/>
        </w:numPr>
        <w:rPr>
          <w:sz w:val="24"/>
          <w:szCs w:val="24"/>
        </w:rPr>
      </w:pPr>
      <w:r>
        <w:rPr>
          <w:sz w:val="24"/>
          <w:szCs w:val="24"/>
        </w:rPr>
        <w:t xml:space="preserve">Talk about using DPF exchange programs vs cleaning – benefit is </w:t>
      </w:r>
      <w:r w:rsidR="008A5DAF">
        <w:rPr>
          <w:sz w:val="24"/>
          <w:szCs w:val="24"/>
        </w:rPr>
        <w:t>less down time which makes sense when comparing costs to cleaning.</w:t>
      </w:r>
    </w:p>
    <w:p w14:paraId="2ED4622C" w14:textId="2DB53F8D" w:rsidR="008A5DAF" w:rsidRDefault="008A5DAF" w:rsidP="00E83E2C">
      <w:pPr>
        <w:pStyle w:val="ListParagraph"/>
        <w:numPr>
          <w:ilvl w:val="1"/>
          <w:numId w:val="6"/>
        </w:numPr>
        <w:rPr>
          <w:sz w:val="24"/>
          <w:szCs w:val="24"/>
        </w:rPr>
      </w:pPr>
      <w:r>
        <w:rPr>
          <w:sz w:val="24"/>
          <w:szCs w:val="24"/>
        </w:rPr>
        <w:t>“</w:t>
      </w:r>
      <w:r w:rsidRPr="008A5DAF">
        <w:rPr>
          <w:sz w:val="24"/>
          <w:szCs w:val="24"/>
        </w:rPr>
        <w:t>Larger fleets that have their own cleaning equipment can turn a stage 1 cleaning around in a day, and maybe two days for a stage 2. If you have to send the filters out to have them cleaned, you’re probably looking at double that time, and that can keep affected trucks on the sidelines.</w:t>
      </w:r>
      <w:r>
        <w:rPr>
          <w:sz w:val="24"/>
          <w:szCs w:val="24"/>
        </w:rPr>
        <w:t>”</w:t>
      </w:r>
    </w:p>
    <w:p w14:paraId="1D53CAA8" w14:textId="57B1660B" w:rsidR="000B075A" w:rsidRDefault="000B075A" w:rsidP="00E83E2C">
      <w:pPr>
        <w:pStyle w:val="ListParagraph"/>
        <w:numPr>
          <w:ilvl w:val="1"/>
          <w:numId w:val="6"/>
        </w:numPr>
        <w:rPr>
          <w:sz w:val="24"/>
          <w:szCs w:val="24"/>
        </w:rPr>
      </w:pPr>
      <w:r>
        <w:rPr>
          <w:sz w:val="24"/>
          <w:szCs w:val="24"/>
        </w:rPr>
        <w:lastRenderedPageBreak/>
        <w:t>“</w:t>
      </w:r>
      <w:r w:rsidRPr="000B075A">
        <w:rPr>
          <w:sz w:val="24"/>
          <w:szCs w:val="24"/>
        </w:rPr>
        <w:t>For example, Cummins now bases its recommended cleaning intervals on fuel economy. The published intervals for an X15 in on-highway service reads: 5.5 mpg: 250,000-400,000 miles, 5.5-6.5 mpg: 400,000-600,000, and 6.5+ mpg: 600,000-800,000. (That’s a lifetime average by the way, not just one particularly good day’s running.)</w:t>
      </w:r>
      <w:r>
        <w:rPr>
          <w:sz w:val="24"/>
          <w:szCs w:val="24"/>
        </w:rPr>
        <w:t>”</w:t>
      </w:r>
    </w:p>
    <w:p w14:paraId="4BA4A19E" w14:textId="3759D19B" w:rsidR="00E46852" w:rsidRDefault="00E46852" w:rsidP="00E83E2C">
      <w:pPr>
        <w:pStyle w:val="ListParagraph"/>
        <w:numPr>
          <w:ilvl w:val="1"/>
          <w:numId w:val="6"/>
        </w:numPr>
        <w:rPr>
          <w:sz w:val="24"/>
          <w:szCs w:val="24"/>
        </w:rPr>
      </w:pPr>
      <w:r w:rsidRPr="00E46852">
        <w:rPr>
          <w:sz w:val="24"/>
          <w:szCs w:val="24"/>
        </w:rPr>
        <w:t>Even “healthy” engines consume small amounts of lube oil, and most of that ends up going into the exhaust, explains Shawn Whitacre, senior staff engineer - engine oil technology with Chevron. “Because lube oils contain metallic components (from additives and from wear metals), some of these incombustible materials accumulate in DPFs and other exhaust components.”</w:t>
      </w:r>
    </w:p>
    <w:p w14:paraId="0BCB092C" w14:textId="69635A09" w:rsidR="00E50234" w:rsidRDefault="00E50234" w:rsidP="00E83E2C">
      <w:pPr>
        <w:pStyle w:val="ListParagraph"/>
        <w:numPr>
          <w:ilvl w:val="1"/>
          <w:numId w:val="6"/>
        </w:numPr>
        <w:rPr>
          <w:sz w:val="24"/>
          <w:szCs w:val="24"/>
        </w:rPr>
      </w:pPr>
      <w:r>
        <w:rPr>
          <w:sz w:val="24"/>
          <w:szCs w:val="24"/>
        </w:rPr>
        <w:t>“</w:t>
      </w:r>
      <w:r w:rsidRPr="00E50234">
        <w:rPr>
          <w:sz w:val="24"/>
          <w:szCs w:val="24"/>
        </w:rPr>
        <w:t>Any liquid, such as fuel, oil or coolant, that makes it into a cylinder and eventually into the exhaust stream will foul the DPF and lead to premature plugging, and perhaps permanent damage to the diesel oxidation catalyst, the DPF or worse, the SCR.</w:t>
      </w:r>
      <w:r>
        <w:rPr>
          <w:sz w:val="24"/>
          <w:szCs w:val="24"/>
        </w:rPr>
        <w:t>”</w:t>
      </w:r>
    </w:p>
    <w:p w14:paraId="23820661" w14:textId="19AC6D4E" w:rsidR="00E50234" w:rsidRDefault="00E50234" w:rsidP="00E50234">
      <w:pPr>
        <w:pStyle w:val="ListParagraph"/>
        <w:numPr>
          <w:ilvl w:val="2"/>
          <w:numId w:val="6"/>
        </w:numPr>
        <w:rPr>
          <w:sz w:val="24"/>
          <w:szCs w:val="24"/>
        </w:rPr>
      </w:pPr>
      <w:r w:rsidRPr="00E50234">
        <w:rPr>
          <w:sz w:val="24"/>
          <w:szCs w:val="24"/>
        </w:rPr>
        <w:t>“Once they have been damaged by coolant or oil contamination, they have to be replaced. They cannot be cleaned or repaired.”</w:t>
      </w:r>
    </w:p>
    <w:p w14:paraId="29BAC409" w14:textId="75E8065B" w:rsidR="00E50234" w:rsidRDefault="00E50234" w:rsidP="00E83E2C">
      <w:pPr>
        <w:pStyle w:val="ListParagraph"/>
        <w:numPr>
          <w:ilvl w:val="1"/>
          <w:numId w:val="6"/>
        </w:numPr>
        <w:rPr>
          <w:sz w:val="24"/>
          <w:szCs w:val="24"/>
        </w:rPr>
      </w:pPr>
      <w:r>
        <w:rPr>
          <w:sz w:val="24"/>
          <w:szCs w:val="24"/>
        </w:rPr>
        <w:t>“</w:t>
      </w:r>
      <w:r w:rsidRPr="00E50234">
        <w:rPr>
          <w:sz w:val="24"/>
          <w:szCs w:val="24"/>
        </w:rPr>
        <w:t>Rather than get caught on-road in an expensive predicament, take a proactive step and schedule a cleaning or replacement before the DPF plugs up for good and sticks you with a $1,000 bill and three days downtime.</w:t>
      </w:r>
      <w:r>
        <w:rPr>
          <w:sz w:val="24"/>
          <w:szCs w:val="24"/>
        </w:rPr>
        <w:t>”</w:t>
      </w:r>
    </w:p>
    <w:p w14:paraId="6148C532" w14:textId="72D4105A" w:rsidR="0020448F" w:rsidRDefault="0020448F" w:rsidP="0020448F">
      <w:pPr>
        <w:pStyle w:val="ListParagraph"/>
        <w:numPr>
          <w:ilvl w:val="0"/>
          <w:numId w:val="6"/>
        </w:numPr>
        <w:rPr>
          <w:sz w:val="24"/>
          <w:szCs w:val="24"/>
        </w:rPr>
      </w:pPr>
      <w:r>
        <w:rPr>
          <w:sz w:val="24"/>
          <w:szCs w:val="24"/>
        </w:rPr>
        <w:t>Picture of Tier 4 emissions system on Class 8 truck</w:t>
      </w:r>
    </w:p>
    <w:p w14:paraId="3C13152D" w14:textId="2C0A6E75" w:rsidR="0020448F" w:rsidRDefault="0020448F" w:rsidP="0020448F">
      <w:pPr>
        <w:pStyle w:val="ListParagraph"/>
        <w:numPr>
          <w:ilvl w:val="1"/>
          <w:numId w:val="6"/>
        </w:numPr>
        <w:rPr>
          <w:sz w:val="24"/>
          <w:szCs w:val="24"/>
        </w:rPr>
      </w:pPr>
      <w:r>
        <w:rPr>
          <w:noProof/>
        </w:rPr>
        <w:drawing>
          <wp:inline distT="0" distB="0" distL="0" distR="0" wp14:anchorId="0C77EBBC" wp14:editId="6F9B5027">
            <wp:extent cx="4770755" cy="2759075"/>
            <wp:effectExtent l="0" t="0" r="0" b="3175"/>
            <wp:docPr id="2" name="Picture 2" descr="Image result for class 8 tier 4 emission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lass 8 tier 4 emissions syste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0755" cy="2759075"/>
                    </a:xfrm>
                    <a:prstGeom prst="rect">
                      <a:avLst/>
                    </a:prstGeom>
                    <a:noFill/>
                    <a:ln>
                      <a:noFill/>
                    </a:ln>
                  </pic:spPr>
                </pic:pic>
              </a:graphicData>
            </a:graphic>
          </wp:inline>
        </w:drawing>
      </w:r>
    </w:p>
    <w:p w14:paraId="273C5499" w14:textId="679EA3A9" w:rsidR="00D57C59" w:rsidRDefault="00D57C59" w:rsidP="0020448F">
      <w:pPr>
        <w:pStyle w:val="ListParagraph"/>
        <w:numPr>
          <w:ilvl w:val="1"/>
          <w:numId w:val="6"/>
        </w:numPr>
        <w:rPr>
          <w:sz w:val="24"/>
          <w:szCs w:val="24"/>
        </w:rPr>
      </w:pPr>
      <w:r>
        <w:rPr>
          <w:sz w:val="24"/>
          <w:szCs w:val="24"/>
        </w:rPr>
        <w:t>Another drawing</w:t>
      </w:r>
    </w:p>
    <w:p w14:paraId="4EA1A8D8" w14:textId="038D0A5D" w:rsidR="00D57C59" w:rsidRDefault="00D57C59" w:rsidP="00D57C59">
      <w:pPr>
        <w:pStyle w:val="ListParagraph"/>
        <w:ind w:left="1440"/>
        <w:rPr>
          <w:sz w:val="24"/>
          <w:szCs w:val="24"/>
        </w:rPr>
      </w:pPr>
      <w:r>
        <w:rPr>
          <w:noProof/>
        </w:rPr>
        <w:lastRenderedPageBreak/>
        <w:drawing>
          <wp:anchor distT="0" distB="0" distL="114300" distR="114300" simplePos="0" relativeHeight="251658240" behindDoc="1" locked="0" layoutInCell="1" allowOverlap="1" wp14:anchorId="54D34C14" wp14:editId="39F4D62F">
            <wp:simplePos x="0" y="0"/>
            <wp:positionH relativeFrom="column">
              <wp:posOffset>95416</wp:posOffset>
            </wp:positionH>
            <wp:positionV relativeFrom="paragraph">
              <wp:posOffset>525</wp:posOffset>
            </wp:positionV>
            <wp:extent cx="5943600" cy="2005346"/>
            <wp:effectExtent l="0" t="0" r="0" b="0"/>
            <wp:wrapTight wrapText="bothSides">
              <wp:wrapPolygon edited="0">
                <wp:start x="0" y="0"/>
                <wp:lineTo x="0" y="21340"/>
                <wp:lineTo x="21531" y="21340"/>
                <wp:lineTo x="21531" y="0"/>
                <wp:lineTo x="0" y="0"/>
              </wp:wrapPolygon>
            </wp:wrapTight>
            <wp:docPr id="3" name="Picture 3" descr="Image result for class 8 tier 4 emission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lass 8 tier 4 emissions syste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005346"/>
                    </a:xfrm>
                    <a:prstGeom prst="rect">
                      <a:avLst/>
                    </a:prstGeom>
                    <a:noFill/>
                    <a:ln>
                      <a:noFill/>
                    </a:ln>
                  </pic:spPr>
                </pic:pic>
              </a:graphicData>
            </a:graphic>
          </wp:anchor>
        </w:drawing>
      </w:r>
    </w:p>
    <w:p w14:paraId="5196C372" w14:textId="64C3E96F" w:rsidR="0020448F" w:rsidRDefault="00353E90" w:rsidP="0020448F">
      <w:pPr>
        <w:pStyle w:val="ListParagraph"/>
        <w:numPr>
          <w:ilvl w:val="0"/>
          <w:numId w:val="6"/>
        </w:numPr>
        <w:rPr>
          <w:sz w:val="24"/>
          <w:szCs w:val="24"/>
        </w:rPr>
      </w:pPr>
      <w:r>
        <w:rPr>
          <w:sz w:val="24"/>
          <w:szCs w:val="24"/>
        </w:rPr>
        <w:t>Great supplemental document talking about the differences between DOC, DPF, and SCR</w:t>
      </w:r>
    </w:p>
    <w:p w14:paraId="4ADF36F8" w14:textId="35C22881" w:rsidR="00353E90" w:rsidRDefault="00353E90" w:rsidP="00353E90">
      <w:pPr>
        <w:pStyle w:val="ListParagraph"/>
        <w:numPr>
          <w:ilvl w:val="1"/>
          <w:numId w:val="6"/>
        </w:numPr>
        <w:rPr>
          <w:sz w:val="24"/>
          <w:szCs w:val="24"/>
        </w:rPr>
      </w:pPr>
      <w:hyperlink r:id="rId13" w:history="1">
        <w:r w:rsidRPr="008A5480">
          <w:rPr>
            <w:rStyle w:val="Hyperlink"/>
            <w:sz w:val="24"/>
            <w:szCs w:val="24"/>
          </w:rPr>
          <w:t>http://www.hartridge.com/blog/3-differences-between-doc-dpf-and-scr-filters</w:t>
        </w:r>
      </w:hyperlink>
      <w:r>
        <w:rPr>
          <w:sz w:val="24"/>
          <w:szCs w:val="24"/>
        </w:rPr>
        <w:t xml:space="preserve"> </w:t>
      </w:r>
    </w:p>
    <w:p w14:paraId="7F1925B5" w14:textId="3CDD4B8D" w:rsidR="00353E90" w:rsidRDefault="00353E90" w:rsidP="0020448F">
      <w:pPr>
        <w:pStyle w:val="ListParagraph"/>
        <w:numPr>
          <w:ilvl w:val="0"/>
          <w:numId w:val="6"/>
        </w:numPr>
        <w:rPr>
          <w:sz w:val="24"/>
          <w:szCs w:val="24"/>
        </w:rPr>
      </w:pPr>
      <w:r>
        <w:rPr>
          <w:sz w:val="24"/>
          <w:szCs w:val="24"/>
        </w:rPr>
        <w:t>Another supplemental document from 2012 on DOC and DPF</w:t>
      </w:r>
    </w:p>
    <w:p w14:paraId="10A8400F" w14:textId="55AD1C84" w:rsidR="00353E90" w:rsidRDefault="00353E90" w:rsidP="00353E90">
      <w:pPr>
        <w:pStyle w:val="ListParagraph"/>
        <w:numPr>
          <w:ilvl w:val="1"/>
          <w:numId w:val="6"/>
        </w:numPr>
        <w:rPr>
          <w:sz w:val="24"/>
          <w:szCs w:val="24"/>
        </w:rPr>
      </w:pPr>
      <w:hyperlink r:id="rId14" w:history="1">
        <w:r w:rsidRPr="008A5480">
          <w:rPr>
            <w:rStyle w:val="Hyperlink"/>
            <w:sz w:val="24"/>
            <w:szCs w:val="24"/>
          </w:rPr>
          <w:t>https://www.equipmentworld.com/maintenance-24/</w:t>
        </w:r>
      </w:hyperlink>
      <w:r>
        <w:rPr>
          <w:sz w:val="24"/>
          <w:szCs w:val="24"/>
        </w:rPr>
        <w:t xml:space="preserve"> </w:t>
      </w:r>
    </w:p>
    <w:p w14:paraId="4E175C62" w14:textId="6BF4A549" w:rsidR="00353E90" w:rsidRDefault="00603E1C" w:rsidP="0072296D">
      <w:pPr>
        <w:pStyle w:val="ListParagraph"/>
        <w:numPr>
          <w:ilvl w:val="0"/>
          <w:numId w:val="6"/>
        </w:numPr>
        <w:rPr>
          <w:sz w:val="24"/>
          <w:szCs w:val="24"/>
        </w:rPr>
      </w:pPr>
      <w:r>
        <w:rPr>
          <w:sz w:val="24"/>
          <w:szCs w:val="24"/>
        </w:rPr>
        <w:t xml:space="preserve">A video explaining more about </w:t>
      </w:r>
      <w:r w:rsidR="0072296D">
        <w:rPr>
          <w:sz w:val="24"/>
          <w:szCs w:val="24"/>
        </w:rPr>
        <w:t xml:space="preserve">DOC (Diesel Oxidation Catalyst) - </w:t>
      </w:r>
      <w:hyperlink r:id="rId15" w:history="1">
        <w:r w:rsidR="0072296D" w:rsidRPr="008A5480">
          <w:rPr>
            <w:rStyle w:val="Hyperlink"/>
            <w:sz w:val="24"/>
            <w:szCs w:val="24"/>
          </w:rPr>
          <w:t>https://www.youtube.com/watch?v=a23eWgbavNg</w:t>
        </w:r>
      </w:hyperlink>
      <w:r w:rsidR="0072296D">
        <w:rPr>
          <w:sz w:val="24"/>
          <w:szCs w:val="24"/>
        </w:rPr>
        <w:t xml:space="preserve"> </w:t>
      </w:r>
    </w:p>
    <w:p w14:paraId="2375CB65" w14:textId="5F33A971" w:rsidR="00D42B93" w:rsidRDefault="00D42B93" w:rsidP="00D42B93">
      <w:pPr>
        <w:rPr>
          <w:sz w:val="24"/>
          <w:szCs w:val="24"/>
        </w:rPr>
      </w:pPr>
      <w:r>
        <w:rPr>
          <w:sz w:val="24"/>
          <w:szCs w:val="24"/>
        </w:rPr>
        <w:t>Check out the statistics on down time from emissions related issues in this example</w:t>
      </w:r>
    </w:p>
    <w:p w14:paraId="5BF8342F" w14:textId="016B479C" w:rsidR="00D42B93" w:rsidRDefault="00D42B93" w:rsidP="00D42B93">
      <w:pPr>
        <w:pStyle w:val="ListParagraph"/>
        <w:numPr>
          <w:ilvl w:val="0"/>
          <w:numId w:val="6"/>
        </w:numPr>
        <w:rPr>
          <w:sz w:val="24"/>
          <w:szCs w:val="24"/>
        </w:rPr>
      </w:pPr>
      <w:hyperlink r:id="rId16" w:history="1">
        <w:r w:rsidRPr="008A5480">
          <w:rPr>
            <w:rStyle w:val="Hyperlink"/>
            <w:sz w:val="24"/>
            <w:szCs w:val="24"/>
          </w:rPr>
          <w:t>https://www.trucknews.com/features/how-to-keep-your-aftertreatment-system-from-eating-your-lunch/</w:t>
        </w:r>
      </w:hyperlink>
      <w:r>
        <w:rPr>
          <w:sz w:val="24"/>
          <w:szCs w:val="24"/>
        </w:rPr>
        <w:t xml:space="preserve"> </w:t>
      </w:r>
    </w:p>
    <w:p w14:paraId="0BA6EA2A" w14:textId="6AD5A237" w:rsidR="00D42B93" w:rsidRDefault="00D42B93" w:rsidP="00D42B93">
      <w:pPr>
        <w:pStyle w:val="ListParagraph"/>
        <w:numPr>
          <w:ilvl w:val="1"/>
          <w:numId w:val="6"/>
        </w:numPr>
        <w:rPr>
          <w:sz w:val="24"/>
          <w:szCs w:val="24"/>
        </w:rPr>
      </w:pPr>
      <w:r>
        <w:rPr>
          <w:sz w:val="24"/>
          <w:szCs w:val="24"/>
        </w:rPr>
        <w:t>“…</w:t>
      </w:r>
      <w:r w:rsidRPr="00D42B93">
        <w:rPr>
          <w:sz w:val="24"/>
          <w:szCs w:val="24"/>
        </w:rPr>
        <w:t>3-4% of the company’s 5,500 trucks are down at any given time and that a quarter of all maintenance is emissions-related. “That’s a lot of technician time and a lot of downtime</w:t>
      </w:r>
      <w:r>
        <w:rPr>
          <w:sz w:val="24"/>
          <w:szCs w:val="24"/>
        </w:rPr>
        <w:t>.”</w:t>
      </w:r>
    </w:p>
    <w:p w14:paraId="3F1D0FDA" w14:textId="76CB0333" w:rsidR="002E2F94" w:rsidRDefault="002E2F94" w:rsidP="00701FAF">
      <w:pPr>
        <w:pStyle w:val="ListParagraph"/>
        <w:numPr>
          <w:ilvl w:val="1"/>
          <w:numId w:val="6"/>
        </w:numPr>
        <w:rPr>
          <w:color w:val="C00000"/>
          <w:sz w:val="24"/>
          <w:szCs w:val="24"/>
        </w:rPr>
      </w:pPr>
      <w:r w:rsidRPr="002E2F94">
        <w:rPr>
          <w:color w:val="C00000"/>
          <w:sz w:val="24"/>
          <w:szCs w:val="24"/>
        </w:rPr>
        <w:t>“Some of the most common aftertreatment system failures are caused by water in the fuel, which can cause deposits and rust to form on injectors, leading to sticking injectors.”</w:t>
      </w:r>
    </w:p>
    <w:p w14:paraId="6546A579" w14:textId="0DB68579" w:rsidR="00701FAF" w:rsidRDefault="00701FAF" w:rsidP="00701FAF">
      <w:pPr>
        <w:rPr>
          <w:sz w:val="24"/>
          <w:szCs w:val="24"/>
        </w:rPr>
      </w:pPr>
      <w:r>
        <w:rPr>
          <w:sz w:val="24"/>
          <w:szCs w:val="24"/>
        </w:rPr>
        <w:t>Another great supplemental article from Peterbuilt on cleaning DOC and DPF</w:t>
      </w:r>
    </w:p>
    <w:p w14:paraId="2E2B266F" w14:textId="4609AF98" w:rsidR="00701FAF" w:rsidRDefault="00701FAF" w:rsidP="00701FAF">
      <w:pPr>
        <w:pStyle w:val="ListParagraph"/>
        <w:numPr>
          <w:ilvl w:val="0"/>
          <w:numId w:val="6"/>
        </w:numPr>
        <w:rPr>
          <w:sz w:val="24"/>
          <w:szCs w:val="24"/>
        </w:rPr>
      </w:pPr>
      <w:hyperlink r:id="rId17" w:history="1">
        <w:r w:rsidRPr="008A5480">
          <w:rPr>
            <w:rStyle w:val="Hyperlink"/>
            <w:sz w:val="24"/>
            <w:szCs w:val="24"/>
          </w:rPr>
          <w:t>http://www.allstatepeterbilt.com/blog/dpf-doc-cleaning/</w:t>
        </w:r>
      </w:hyperlink>
      <w:r>
        <w:rPr>
          <w:sz w:val="24"/>
          <w:szCs w:val="24"/>
        </w:rPr>
        <w:t xml:space="preserve"> </w:t>
      </w:r>
    </w:p>
    <w:p w14:paraId="7CA246B6" w14:textId="59AC2E61" w:rsidR="00701FAF" w:rsidRDefault="00701FAF" w:rsidP="00701FAF">
      <w:pPr>
        <w:pStyle w:val="ListParagraph"/>
        <w:numPr>
          <w:ilvl w:val="1"/>
          <w:numId w:val="6"/>
        </w:numPr>
        <w:rPr>
          <w:sz w:val="24"/>
          <w:szCs w:val="24"/>
        </w:rPr>
      </w:pPr>
      <w:r>
        <w:rPr>
          <w:sz w:val="24"/>
          <w:szCs w:val="24"/>
        </w:rPr>
        <w:t>“</w:t>
      </w:r>
      <w:r w:rsidRPr="00701FAF">
        <w:rPr>
          <w:sz w:val="24"/>
          <w:szCs w:val="24"/>
        </w:rPr>
        <w:t>The DOC protects the DPF. Vapor can interfere with the DPF’s ability to trap and remove particulate matter, so manufacturers route the exhaust through the DOC first, then into the DPF. The DOC forces the exhaust over a honeycomb ceramic structure coated with catalyst which chemically changes carbon monoxide and hydrocarbons to carbon dioxide and water. Then the exhaust gases go through the DPF where it is forced through porous channel walls, trapping and holding the remaining ash and soot.</w:t>
      </w:r>
      <w:r>
        <w:rPr>
          <w:sz w:val="24"/>
          <w:szCs w:val="24"/>
        </w:rPr>
        <w:t>”</w:t>
      </w:r>
    </w:p>
    <w:p w14:paraId="3D7C2225" w14:textId="606C3AC5" w:rsidR="003C1D6F" w:rsidRDefault="003C1D6F" w:rsidP="003C1D6F">
      <w:pPr>
        <w:rPr>
          <w:sz w:val="24"/>
          <w:szCs w:val="24"/>
        </w:rPr>
      </w:pPr>
      <w:r>
        <w:rPr>
          <w:sz w:val="24"/>
          <w:szCs w:val="24"/>
        </w:rPr>
        <w:t xml:space="preserve">Another article on emissions </w:t>
      </w:r>
      <w:r w:rsidR="00BC1668">
        <w:rPr>
          <w:sz w:val="24"/>
          <w:szCs w:val="24"/>
        </w:rPr>
        <w:t xml:space="preserve">related down time and preventative maintenance – </w:t>
      </w:r>
    </w:p>
    <w:p w14:paraId="3632E372" w14:textId="5C5B67DE" w:rsidR="00BC1668" w:rsidRDefault="00BC1668" w:rsidP="00BC1668">
      <w:pPr>
        <w:pStyle w:val="ListParagraph"/>
        <w:numPr>
          <w:ilvl w:val="0"/>
          <w:numId w:val="6"/>
        </w:numPr>
        <w:rPr>
          <w:sz w:val="24"/>
          <w:szCs w:val="24"/>
        </w:rPr>
      </w:pPr>
      <w:hyperlink r:id="rId18" w:history="1">
        <w:r w:rsidRPr="008A5480">
          <w:rPr>
            <w:rStyle w:val="Hyperlink"/>
            <w:sz w:val="24"/>
            <w:szCs w:val="24"/>
          </w:rPr>
          <w:t>http://www.truckinginfo.com/channel/maintenance/article/story/2017/02/the-quest-for-uptime.aspx</w:t>
        </w:r>
      </w:hyperlink>
      <w:r>
        <w:rPr>
          <w:sz w:val="24"/>
          <w:szCs w:val="24"/>
        </w:rPr>
        <w:t xml:space="preserve"> </w:t>
      </w:r>
    </w:p>
    <w:p w14:paraId="39AC9900" w14:textId="6FC9906E" w:rsidR="00BC1668" w:rsidRDefault="00BC1668" w:rsidP="00BC1668">
      <w:pPr>
        <w:pStyle w:val="ListParagraph"/>
        <w:numPr>
          <w:ilvl w:val="1"/>
          <w:numId w:val="6"/>
        </w:numPr>
        <w:rPr>
          <w:sz w:val="24"/>
          <w:szCs w:val="24"/>
        </w:rPr>
      </w:pPr>
      <w:r>
        <w:rPr>
          <w:sz w:val="24"/>
          <w:szCs w:val="24"/>
        </w:rPr>
        <w:t xml:space="preserve">Article talks about coolant and oil leaks causing havoc in engines. </w:t>
      </w:r>
    </w:p>
    <w:p w14:paraId="3721AF3C" w14:textId="0D5E8855" w:rsidR="00BC1668" w:rsidRPr="00B21B89" w:rsidRDefault="00BC1668" w:rsidP="00BC1668">
      <w:pPr>
        <w:pStyle w:val="ListParagraph"/>
        <w:numPr>
          <w:ilvl w:val="1"/>
          <w:numId w:val="6"/>
        </w:numPr>
        <w:rPr>
          <w:sz w:val="24"/>
          <w:szCs w:val="24"/>
        </w:rPr>
      </w:pPr>
      <w:r w:rsidRPr="00B21B89">
        <w:rPr>
          <w:sz w:val="24"/>
          <w:szCs w:val="24"/>
        </w:rPr>
        <w:t>“Billy Loller, vice president of maintenance at Alabama-based J&amp;M Tank Lines, is a firm believer in oil sampling, and not just to extend service intervals.  Oil analysis gives you clues about the physical condition of the engine and various parts inside that you can’t inspect,”</w:t>
      </w:r>
    </w:p>
    <w:p w14:paraId="22B6C546" w14:textId="66B54DCD" w:rsidR="00BC1668" w:rsidRPr="00BC1668" w:rsidRDefault="00B21B89" w:rsidP="00BC1668">
      <w:pPr>
        <w:pStyle w:val="ListParagraph"/>
        <w:numPr>
          <w:ilvl w:val="1"/>
          <w:numId w:val="6"/>
        </w:numPr>
        <w:rPr>
          <w:sz w:val="24"/>
          <w:szCs w:val="24"/>
        </w:rPr>
      </w:pPr>
      <w:r>
        <w:rPr>
          <w:sz w:val="24"/>
          <w:szCs w:val="24"/>
        </w:rPr>
        <w:t>“</w:t>
      </w:r>
      <w:r w:rsidRPr="00B21B89">
        <w:rPr>
          <w:sz w:val="24"/>
          <w:szCs w:val="24"/>
        </w:rPr>
        <w:t>Don’t wait for problems to crop up. Expect that they will, and search for clues as to what might be causing it. An extra hour spent on a PM could save you a day or more out on the road.</w:t>
      </w:r>
      <w:r>
        <w:rPr>
          <w:sz w:val="24"/>
          <w:szCs w:val="24"/>
        </w:rPr>
        <w:t>”</w:t>
      </w:r>
    </w:p>
    <w:p w14:paraId="19DB8297" w14:textId="77777777"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14:paraId="30562C79" w14:textId="09C0675B" w:rsidR="00EC27FF" w:rsidRDefault="00911C84" w:rsidP="00911C84">
      <w:pPr>
        <w:rPr>
          <w:sz w:val="24"/>
          <w:szCs w:val="24"/>
        </w:rPr>
      </w:pPr>
      <w:r>
        <w:rPr>
          <w:sz w:val="24"/>
          <w:szCs w:val="24"/>
        </w:rPr>
        <w:t>Important article related to campaign to end human trafficking</w:t>
      </w:r>
    </w:p>
    <w:p w14:paraId="5A39EDF4" w14:textId="59BF406A" w:rsidR="00911C84" w:rsidRPr="00911C84" w:rsidRDefault="00911C84" w:rsidP="00911C84">
      <w:pPr>
        <w:pStyle w:val="ListParagraph"/>
        <w:numPr>
          <w:ilvl w:val="0"/>
          <w:numId w:val="6"/>
        </w:numPr>
        <w:rPr>
          <w:b/>
          <w:sz w:val="24"/>
          <w:szCs w:val="24"/>
          <w:u w:val="single"/>
        </w:rPr>
      </w:pPr>
      <w:hyperlink r:id="rId19" w:history="1">
        <w:r w:rsidRPr="00911C84">
          <w:rPr>
            <w:rStyle w:val="Hyperlink"/>
            <w:sz w:val="24"/>
            <w:szCs w:val="24"/>
            <w:u w:val="none"/>
          </w:rPr>
          <w:t>http://www.trucker.com/drivers/new-anti-trafficking-campaign-launched</w:t>
        </w:r>
      </w:hyperlink>
      <w:r w:rsidRPr="00911C84">
        <w:rPr>
          <w:b/>
          <w:sz w:val="24"/>
          <w:szCs w:val="24"/>
          <w:u w:val="single"/>
        </w:rPr>
        <w:t xml:space="preserve"> </w:t>
      </w:r>
    </w:p>
    <w:p w14:paraId="74F4E12A" w14:textId="77777777" w:rsidR="00EC27FF" w:rsidRDefault="00C26F3B" w:rsidP="00EC27FF">
      <w:pPr>
        <w:rPr>
          <w:b/>
          <w:sz w:val="24"/>
          <w:szCs w:val="24"/>
          <w:u w:val="single"/>
        </w:rPr>
      </w:pPr>
      <w:r w:rsidRPr="002069EC">
        <w:rPr>
          <w:b/>
          <w:sz w:val="24"/>
          <w:szCs w:val="24"/>
          <w:u w:val="single"/>
        </w:rPr>
        <w:t>S</w:t>
      </w:r>
      <w:r w:rsidR="009A770C" w:rsidRPr="002069EC">
        <w:rPr>
          <w:b/>
          <w:sz w:val="24"/>
          <w:szCs w:val="24"/>
          <w:u w:val="single"/>
        </w:rPr>
        <w:t>ales Training:</w:t>
      </w:r>
    </w:p>
    <w:p w14:paraId="3BDF5D93" w14:textId="57BE7E6C" w:rsidR="009E4E4B" w:rsidRDefault="009E4E4B" w:rsidP="009E4E4B">
      <w:r>
        <w:t>Tips for handling difficult sales calls</w:t>
      </w:r>
    </w:p>
    <w:p w14:paraId="03F999FC" w14:textId="5D400C19" w:rsidR="009E4E4B" w:rsidRDefault="009E4E4B" w:rsidP="009E4E4B">
      <w:pPr>
        <w:pStyle w:val="ListParagraph"/>
        <w:numPr>
          <w:ilvl w:val="0"/>
          <w:numId w:val="6"/>
        </w:numPr>
      </w:pPr>
      <w:hyperlink r:id="rId20" w:history="1">
        <w:r w:rsidRPr="008A5480">
          <w:rPr>
            <w:rStyle w:val="Hyperlink"/>
          </w:rPr>
          <w:t>https://blog.hubspot.com/sales/handle-difficult-sales-calls</w:t>
        </w:r>
      </w:hyperlink>
      <w:r>
        <w:t xml:space="preserve"> </w:t>
      </w:r>
    </w:p>
    <w:p w14:paraId="15C514E8" w14:textId="31AFB530" w:rsidR="00A0216B" w:rsidRDefault="00A0216B" w:rsidP="00A0216B">
      <w:pPr>
        <w:pStyle w:val="ListParagraph"/>
        <w:numPr>
          <w:ilvl w:val="1"/>
          <w:numId w:val="6"/>
        </w:numPr>
      </w:pPr>
      <w:r>
        <w:t>Check out the “Call where someone takes over the conversation” section</w:t>
      </w:r>
    </w:p>
    <w:p w14:paraId="5CC15F80" w14:textId="77777777" w:rsidR="00A0216B" w:rsidRDefault="00A0216B" w:rsidP="00A0216B">
      <w:pPr>
        <w:rPr>
          <w:sz w:val="24"/>
          <w:szCs w:val="24"/>
        </w:rPr>
      </w:pPr>
      <w:r>
        <w:rPr>
          <w:sz w:val="24"/>
          <w:szCs w:val="24"/>
        </w:rPr>
        <w:t>Tips on selling to different personality types</w:t>
      </w:r>
    </w:p>
    <w:p w14:paraId="0179A5A5" w14:textId="77777777" w:rsidR="00A0216B" w:rsidRDefault="00A0216B" w:rsidP="00A0216B">
      <w:pPr>
        <w:pStyle w:val="ListParagraph"/>
        <w:numPr>
          <w:ilvl w:val="0"/>
          <w:numId w:val="6"/>
        </w:numPr>
        <w:rPr>
          <w:sz w:val="24"/>
          <w:szCs w:val="24"/>
        </w:rPr>
      </w:pPr>
      <w:hyperlink r:id="rId21" w:history="1">
        <w:r w:rsidRPr="008A5480">
          <w:rPr>
            <w:rStyle w:val="Hyperlink"/>
            <w:sz w:val="24"/>
            <w:szCs w:val="24"/>
          </w:rPr>
          <w:t>https://blog.hubspot.com/sales/how-to-sell-to-different-personality-types</w:t>
        </w:r>
      </w:hyperlink>
      <w:r>
        <w:rPr>
          <w:sz w:val="24"/>
          <w:szCs w:val="24"/>
        </w:rPr>
        <w:t xml:space="preserve"> </w:t>
      </w:r>
    </w:p>
    <w:p w14:paraId="32D44CE3" w14:textId="77777777" w:rsidR="00A0216B" w:rsidRDefault="00A0216B" w:rsidP="00A0216B">
      <w:pPr>
        <w:pStyle w:val="ListParagraph"/>
        <w:numPr>
          <w:ilvl w:val="1"/>
          <w:numId w:val="6"/>
        </w:numPr>
        <w:rPr>
          <w:sz w:val="24"/>
          <w:szCs w:val="24"/>
        </w:rPr>
      </w:pPr>
      <w:r>
        <w:rPr>
          <w:sz w:val="24"/>
          <w:szCs w:val="24"/>
        </w:rPr>
        <w:t xml:space="preserve">Assertive = </w:t>
      </w:r>
    </w:p>
    <w:p w14:paraId="15965ECF" w14:textId="77777777" w:rsidR="00A0216B" w:rsidRDefault="00A0216B" w:rsidP="00A0216B">
      <w:pPr>
        <w:pStyle w:val="ListParagraph"/>
        <w:numPr>
          <w:ilvl w:val="1"/>
          <w:numId w:val="6"/>
        </w:numPr>
        <w:rPr>
          <w:sz w:val="24"/>
          <w:szCs w:val="24"/>
        </w:rPr>
      </w:pPr>
      <w:r>
        <w:rPr>
          <w:sz w:val="24"/>
          <w:szCs w:val="24"/>
        </w:rPr>
        <w:t xml:space="preserve">Amiable = </w:t>
      </w:r>
      <w:bookmarkStart w:id="1" w:name="_GoBack"/>
      <w:bookmarkEnd w:id="1"/>
    </w:p>
    <w:p w14:paraId="44BFEEF9" w14:textId="77777777" w:rsidR="00A0216B" w:rsidRDefault="00A0216B" w:rsidP="00A0216B">
      <w:pPr>
        <w:pStyle w:val="ListParagraph"/>
        <w:numPr>
          <w:ilvl w:val="1"/>
          <w:numId w:val="6"/>
        </w:numPr>
        <w:rPr>
          <w:sz w:val="24"/>
          <w:szCs w:val="24"/>
        </w:rPr>
      </w:pPr>
      <w:r>
        <w:rPr>
          <w:sz w:val="24"/>
          <w:szCs w:val="24"/>
        </w:rPr>
        <w:t xml:space="preserve">Expressive =  </w:t>
      </w:r>
    </w:p>
    <w:p w14:paraId="123F9865" w14:textId="77777777" w:rsidR="00A0216B" w:rsidRPr="00FA26EB" w:rsidRDefault="00A0216B" w:rsidP="00A0216B">
      <w:pPr>
        <w:pStyle w:val="ListParagraph"/>
        <w:numPr>
          <w:ilvl w:val="1"/>
          <w:numId w:val="6"/>
        </w:numPr>
        <w:rPr>
          <w:sz w:val="24"/>
          <w:szCs w:val="24"/>
        </w:rPr>
      </w:pPr>
      <w:r>
        <w:rPr>
          <w:sz w:val="24"/>
          <w:szCs w:val="24"/>
        </w:rPr>
        <w:t xml:space="preserve">Analytical = </w:t>
      </w:r>
    </w:p>
    <w:p w14:paraId="2CC612E4" w14:textId="77777777" w:rsidR="00A0216B" w:rsidRDefault="00A0216B" w:rsidP="00A0216B">
      <w:r>
        <w:t xml:space="preserve">Great script and tips for voicemail from Jill Konrath </w:t>
      </w:r>
    </w:p>
    <w:p w14:paraId="3CC6CB61" w14:textId="7276FDDE" w:rsidR="00A0216B" w:rsidRDefault="00A0216B" w:rsidP="00A0216B">
      <w:pPr>
        <w:pStyle w:val="ListParagraph"/>
        <w:numPr>
          <w:ilvl w:val="0"/>
          <w:numId w:val="6"/>
        </w:numPr>
      </w:pPr>
      <w:r>
        <w:t xml:space="preserve"> </w:t>
      </w:r>
      <w:hyperlink r:id="rId22" w:history="1">
        <w:r w:rsidRPr="008A5480">
          <w:rPr>
            <w:rStyle w:val="Hyperlink"/>
          </w:rPr>
          <w:t>https://blog.hubspot.com/sales/sales-voicemail-tips-that-guarantee-callbacks</w:t>
        </w:r>
      </w:hyperlink>
      <w:r>
        <w:t xml:space="preserve"> </w:t>
      </w:r>
    </w:p>
    <w:p w14:paraId="286425C2" w14:textId="77777777" w:rsidR="00FA26EB" w:rsidRDefault="00660E2A" w:rsidP="00FA26EB">
      <w:pPr>
        <w:rPr>
          <w:b/>
          <w:sz w:val="24"/>
          <w:szCs w:val="24"/>
          <w:u w:val="single"/>
        </w:rPr>
      </w:pPr>
      <w:r w:rsidRPr="00660E2A">
        <w:rPr>
          <w:b/>
          <w:sz w:val="24"/>
          <w:szCs w:val="24"/>
          <w:u w:val="single"/>
        </w:rPr>
        <w:t>Supplemental sales resource:</w:t>
      </w:r>
    </w:p>
    <w:p w14:paraId="4FCC4E03" w14:textId="0F79BD8B" w:rsidR="005D7609" w:rsidRDefault="005D7609" w:rsidP="00FA26EB">
      <w:r>
        <w:t xml:space="preserve">8 great ways to generate leads – </w:t>
      </w:r>
    </w:p>
    <w:p w14:paraId="386D4B4F" w14:textId="681C1D7D" w:rsidR="005D7609" w:rsidRDefault="005D7609" w:rsidP="005D7609">
      <w:pPr>
        <w:pStyle w:val="ListParagraph"/>
        <w:numPr>
          <w:ilvl w:val="0"/>
          <w:numId w:val="6"/>
        </w:numPr>
      </w:pPr>
      <w:hyperlink r:id="rId23" w:history="1">
        <w:r w:rsidRPr="008A5480">
          <w:rPr>
            <w:rStyle w:val="Hyperlink"/>
          </w:rPr>
          <w:t>https://blog.hubspot.com/sales/how-salespeople-can-generate-their-own-leads</w:t>
        </w:r>
      </w:hyperlink>
      <w:r>
        <w:t xml:space="preserve"> </w:t>
      </w:r>
    </w:p>
    <w:p w14:paraId="228350C1" w14:textId="0BDA466C" w:rsidR="0030584E" w:rsidRDefault="0030584E" w:rsidP="00FA26EB">
      <w:r>
        <w:t xml:space="preserve">The top 29 sales related blogs </w:t>
      </w:r>
    </w:p>
    <w:p w14:paraId="23156320" w14:textId="1EAF8DEA" w:rsidR="0030584E" w:rsidRDefault="0030584E" w:rsidP="0030584E">
      <w:pPr>
        <w:pStyle w:val="ListParagraph"/>
        <w:numPr>
          <w:ilvl w:val="0"/>
          <w:numId w:val="6"/>
        </w:numPr>
      </w:pPr>
      <w:hyperlink r:id="rId24" w:history="1">
        <w:r w:rsidRPr="008A5480">
          <w:rPr>
            <w:rStyle w:val="Hyperlink"/>
          </w:rPr>
          <w:t>https://blog.hubspot.com/sales/best-sales-blogs</w:t>
        </w:r>
      </w:hyperlink>
      <w:r>
        <w:t xml:space="preserve"> </w:t>
      </w:r>
    </w:p>
    <w:p w14:paraId="1EE9AC84" w14:textId="66CEB1AE" w:rsidR="00660E2A" w:rsidRPr="00FA26EB" w:rsidRDefault="00FA26EB" w:rsidP="00FA26EB">
      <w:pPr>
        <w:rPr>
          <w:b/>
          <w:sz w:val="24"/>
          <w:szCs w:val="24"/>
          <w:u w:val="single"/>
        </w:rPr>
      </w:pPr>
      <w:r>
        <w:t>21 books related to starting a business</w:t>
      </w:r>
    </w:p>
    <w:p w14:paraId="5D56EAFC" w14:textId="1283FEAB" w:rsidR="00FA26EB" w:rsidRDefault="00FA26EB" w:rsidP="00FA26EB">
      <w:pPr>
        <w:pStyle w:val="ListParagraph"/>
        <w:numPr>
          <w:ilvl w:val="0"/>
          <w:numId w:val="6"/>
        </w:numPr>
      </w:pPr>
      <w:hyperlink r:id="rId25" w:history="1">
        <w:r w:rsidRPr="008A5480">
          <w:rPr>
            <w:rStyle w:val="Hyperlink"/>
          </w:rPr>
          <w:t>https://blog.hubspot.com/sales/books-about-starting-a-business</w:t>
        </w:r>
      </w:hyperlink>
      <w:r>
        <w:t xml:space="preserve"> </w:t>
      </w:r>
    </w:p>
    <w:p w14:paraId="058BF4F6" w14:textId="77777777" w:rsidR="007561DA" w:rsidRPr="007561DA" w:rsidRDefault="007561DA" w:rsidP="007561DA">
      <w:pPr>
        <w:rPr>
          <w:b/>
          <w:sz w:val="24"/>
          <w:szCs w:val="24"/>
          <w:u w:val="single"/>
        </w:rPr>
      </w:pPr>
      <w:r w:rsidRPr="007561DA">
        <w:rPr>
          <w:b/>
          <w:sz w:val="24"/>
          <w:szCs w:val="24"/>
          <w:u w:val="single"/>
        </w:rPr>
        <w:lastRenderedPageBreak/>
        <w:t>Marketing Resources:</w:t>
      </w:r>
    </w:p>
    <w:p w14:paraId="760AAA0E" w14:textId="0737F14A" w:rsidR="00014A91" w:rsidRDefault="007561DA" w:rsidP="001B522D">
      <w:r>
        <w:t xml:space="preserve">Great </w:t>
      </w:r>
      <w:r w:rsidR="001B522D">
        <w:t xml:space="preserve">tips for creating a Direct Mail piece – </w:t>
      </w:r>
    </w:p>
    <w:p w14:paraId="457BDA88" w14:textId="27814929" w:rsidR="001B522D" w:rsidRDefault="001B522D" w:rsidP="001B522D">
      <w:pPr>
        <w:pStyle w:val="ListParagraph"/>
        <w:numPr>
          <w:ilvl w:val="0"/>
          <w:numId w:val="6"/>
        </w:numPr>
      </w:pPr>
      <w:hyperlink r:id="rId26" w:history="1">
        <w:r w:rsidRPr="008A5480">
          <w:rPr>
            <w:rStyle w:val="Hyperlink"/>
          </w:rPr>
          <w:t>https://blog.hubspot.com/sales/how-to-write-sales-letter</w:t>
        </w:r>
      </w:hyperlink>
      <w:r>
        <w:t xml:space="preserve"> </w:t>
      </w:r>
    </w:p>
    <w:p w14:paraId="122ACE54" w14:textId="77777777" w:rsidR="00DE5C80" w:rsidRPr="00AA79FC" w:rsidRDefault="00DE5C80" w:rsidP="00AA79FC">
      <w:pPr>
        <w:rPr>
          <w:color w:val="0563C1" w:themeColor="hyperlink"/>
          <w:u w:val="single"/>
        </w:rPr>
      </w:pPr>
    </w:p>
    <w:sectPr w:rsidR="00DE5C80" w:rsidRPr="00AA79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5C870" w14:textId="77777777" w:rsidR="00BC6ACF" w:rsidRDefault="00BC6ACF" w:rsidP="00BC6ACF">
      <w:pPr>
        <w:spacing w:after="0" w:line="240" w:lineRule="auto"/>
      </w:pPr>
      <w:r>
        <w:separator/>
      </w:r>
    </w:p>
  </w:endnote>
  <w:endnote w:type="continuationSeparator" w:id="0">
    <w:p w14:paraId="4CB1A516" w14:textId="77777777"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2E15" w14:textId="77777777" w:rsidR="00BC6ACF" w:rsidRDefault="00BC6ACF" w:rsidP="00BC6ACF">
      <w:pPr>
        <w:spacing w:after="0" w:line="240" w:lineRule="auto"/>
      </w:pPr>
      <w:r>
        <w:separator/>
      </w:r>
    </w:p>
  </w:footnote>
  <w:footnote w:type="continuationSeparator" w:id="0">
    <w:p w14:paraId="044DF4C1" w14:textId="77777777"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0"/>
  </w:num>
  <w:num w:numId="3">
    <w:abstractNumId w:val="0"/>
  </w:num>
  <w:num w:numId="4">
    <w:abstractNumId w:val="16"/>
  </w:num>
  <w:num w:numId="5">
    <w:abstractNumId w:val="24"/>
  </w:num>
  <w:num w:numId="6">
    <w:abstractNumId w:val="15"/>
  </w:num>
  <w:num w:numId="7">
    <w:abstractNumId w:val="7"/>
  </w:num>
  <w:num w:numId="8">
    <w:abstractNumId w:val="27"/>
  </w:num>
  <w:num w:numId="9">
    <w:abstractNumId w:val="13"/>
  </w:num>
  <w:num w:numId="10">
    <w:abstractNumId w:val="36"/>
  </w:num>
  <w:num w:numId="11">
    <w:abstractNumId w:val="22"/>
  </w:num>
  <w:num w:numId="12">
    <w:abstractNumId w:val="20"/>
  </w:num>
  <w:num w:numId="13">
    <w:abstractNumId w:val="31"/>
  </w:num>
  <w:num w:numId="14">
    <w:abstractNumId w:val="6"/>
  </w:num>
  <w:num w:numId="15">
    <w:abstractNumId w:val="38"/>
  </w:num>
  <w:num w:numId="16">
    <w:abstractNumId w:val="11"/>
  </w:num>
  <w:num w:numId="17">
    <w:abstractNumId w:val="23"/>
  </w:num>
  <w:num w:numId="18">
    <w:abstractNumId w:val="2"/>
  </w:num>
  <w:num w:numId="19">
    <w:abstractNumId w:val="19"/>
  </w:num>
  <w:num w:numId="20">
    <w:abstractNumId w:val="25"/>
  </w:num>
  <w:num w:numId="21">
    <w:abstractNumId w:val="12"/>
  </w:num>
  <w:num w:numId="22">
    <w:abstractNumId w:val="30"/>
  </w:num>
  <w:num w:numId="23">
    <w:abstractNumId w:val="14"/>
  </w:num>
  <w:num w:numId="24">
    <w:abstractNumId w:val="34"/>
  </w:num>
  <w:num w:numId="25">
    <w:abstractNumId w:val="3"/>
  </w:num>
  <w:num w:numId="26">
    <w:abstractNumId w:val="29"/>
  </w:num>
  <w:num w:numId="27">
    <w:abstractNumId w:val="17"/>
  </w:num>
  <w:num w:numId="28">
    <w:abstractNumId w:val="39"/>
  </w:num>
  <w:num w:numId="29">
    <w:abstractNumId w:val="1"/>
  </w:num>
  <w:num w:numId="30">
    <w:abstractNumId w:val="21"/>
  </w:num>
  <w:num w:numId="31">
    <w:abstractNumId w:val="9"/>
  </w:num>
  <w:num w:numId="32">
    <w:abstractNumId w:val="8"/>
  </w:num>
  <w:num w:numId="33">
    <w:abstractNumId w:val="32"/>
  </w:num>
  <w:num w:numId="34">
    <w:abstractNumId w:val="28"/>
  </w:num>
  <w:num w:numId="35">
    <w:abstractNumId w:val="18"/>
  </w:num>
  <w:num w:numId="36">
    <w:abstractNumId w:val="5"/>
  </w:num>
  <w:num w:numId="37">
    <w:abstractNumId w:val="33"/>
  </w:num>
  <w:num w:numId="38">
    <w:abstractNumId w:val="37"/>
  </w:num>
  <w:num w:numId="39">
    <w:abstractNumId w:val="4"/>
  </w:num>
  <w:num w:numId="40">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838"/>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08E"/>
    <w:rsid w:val="00010586"/>
    <w:rsid w:val="00010703"/>
    <w:rsid w:val="00010D7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4DF"/>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75A"/>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22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448F"/>
    <w:rsid w:val="002045B2"/>
    <w:rsid w:val="002050A8"/>
    <w:rsid w:val="00205957"/>
    <w:rsid w:val="00205C01"/>
    <w:rsid w:val="002066C3"/>
    <w:rsid w:val="002069EC"/>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BCF"/>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4A2D"/>
    <w:rsid w:val="002759F0"/>
    <w:rsid w:val="00276146"/>
    <w:rsid w:val="0027640F"/>
    <w:rsid w:val="002765C0"/>
    <w:rsid w:val="0027711E"/>
    <w:rsid w:val="00282AEC"/>
    <w:rsid w:val="0028332D"/>
    <w:rsid w:val="002837F4"/>
    <w:rsid w:val="00284334"/>
    <w:rsid w:val="002844F8"/>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926"/>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2F94"/>
    <w:rsid w:val="002E5913"/>
    <w:rsid w:val="002E5DBB"/>
    <w:rsid w:val="002E6622"/>
    <w:rsid w:val="002E6775"/>
    <w:rsid w:val="002E6B41"/>
    <w:rsid w:val="002E719A"/>
    <w:rsid w:val="002E77F6"/>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84E"/>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3E90"/>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33F"/>
    <w:rsid w:val="003916EB"/>
    <w:rsid w:val="00392073"/>
    <w:rsid w:val="00392BFC"/>
    <w:rsid w:val="00392D35"/>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D6F"/>
    <w:rsid w:val="003C1E78"/>
    <w:rsid w:val="003C267C"/>
    <w:rsid w:val="003C277D"/>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D98"/>
    <w:rsid w:val="0045309A"/>
    <w:rsid w:val="00454478"/>
    <w:rsid w:val="00454AF9"/>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4AD9"/>
    <w:rsid w:val="004759AD"/>
    <w:rsid w:val="004759B2"/>
    <w:rsid w:val="00475BF8"/>
    <w:rsid w:val="00475ED9"/>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8AF"/>
    <w:rsid w:val="00524CF6"/>
    <w:rsid w:val="005257B3"/>
    <w:rsid w:val="0052591F"/>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03F"/>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1D6"/>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609"/>
    <w:rsid w:val="005D7B5F"/>
    <w:rsid w:val="005D7ED5"/>
    <w:rsid w:val="005E02DA"/>
    <w:rsid w:val="005E0A43"/>
    <w:rsid w:val="005E0EAA"/>
    <w:rsid w:val="005E1023"/>
    <w:rsid w:val="005E1903"/>
    <w:rsid w:val="005E27F8"/>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3E1C"/>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27B"/>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1FAF"/>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96D"/>
    <w:rsid w:val="00722FC1"/>
    <w:rsid w:val="007241C5"/>
    <w:rsid w:val="0072518F"/>
    <w:rsid w:val="007256B7"/>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39"/>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39F"/>
    <w:rsid w:val="007E08AA"/>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DAF"/>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08"/>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1C84"/>
    <w:rsid w:val="00912918"/>
    <w:rsid w:val="00912F3F"/>
    <w:rsid w:val="009130F7"/>
    <w:rsid w:val="009131C3"/>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2D2"/>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223"/>
    <w:rsid w:val="009E1CF6"/>
    <w:rsid w:val="009E2A15"/>
    <w:rsid w:val="009E4332"/>
    <w:rsid w:val="009E4CFB"/>
    <w:rsid w:val="009E4E4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16B"/>
    <w:rsid w:val="00A028F1"/>
    <w:rsid w:val="00A0366A"/>
    <w:rsid w:val="00A04754"/>
    <w:rsid w:val="00A047A3"/>
    <w:rsid w:val="00A06038"/>
    <w:rsid w:val="00A065FE"/>
    <w:rsid w:val="00A06CB5"/>
    <w:rsid w:val="00A06F28"/>
    <w:rsid w:val="00A07FC3"/>
    <w:rsid w:val="00A10671"/>
    <w:rsid w:val="00A10BDB"/>
    <w:rsid w:val="00A116B3"/>
    <w:rsid w:val="00A13297"/>
    <w:rsid w:val="00A13AC5"/>
    <w:rsid w:val="00A13B10"/>
    <w:rsid w:val="00A13DB4"/>
    <w:rsid w:val="00A13DE9"/>
    <w:rsid w:val="00A149F6"/>
    <w:rsid w:val="00A15D94"/>
    <w:rsid w:val="00A1620D"/>
    <w:rsid w:val="00A16B9B"/>
    <w:rsid w:val="00A17B8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1F96"/>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1B89"/>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5F0"/>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978A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19F4"/>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68"/>
    <w:rsid w:val="00BC16A0"/>
    <w:rsid w:val="00BC177E"/>
    <w:rsid w:val="00BC2244"/>
    <w:rsid w:val="00BC304E"/>
    <w:rsid w:val="00BC5698"/>
    <w:rsid w:val="00BC56CE"/>
    <w:rsid w:val="00BC5785"/>
    <w:rsid w:val="00BC5D98"/>
    <w:rsid w:val="00BC662C"/>
    <w:rsid w:val="00BC6ACF"/>
    <w:rsid w:val="00BC721D"/>
    <w:rsid w:val="00BC739C"/>
    <w:rsid w:val="00BC7B34"/>
    <w:rsid w:val="00BD056C"/>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ECF"/>
    <w:rsid w:val="00D34E39"/>
    <w:rsid w:val="00D3504B"/>
    <w:rsid w:val="00D35734"/>
    <w:rsid w:val="00D36436"/>
    <w:rsid w:val="00D3699C"/>
    <w:rsid w:val="00D370CC"/>
    <w:rsid w:val="00D37110"/>
    <w:rsid w:val="00D40878"/>
    <w:rsid w:val="00D42521"/>
    <w:rsid w:val="00D428FF"/>
    <w:rsid w:val="00D42B5E"/>
    <w:rsid w:val="00D42B93"/>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5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43FF"/>
    <w:rsid w:val="00DE45EF"/>
    <w:rsid w:val="00DE5C80"/>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6852"/>
    <w:rsid w:val="00E47903"/>
    <w:rsid w:val="00E47B6B"/>
    <w:rsid w:val="00E501AD"/>
    <w:rsid w:val="00E50234"/>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3E2C"/>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2C4"/>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7B3"/>
    <w:rsid w:val="00EE5805"/>
    <w:rsid w:val="00EE5C30"/>
    <w:rsid w:val="00EE661B"/>
    <w:rsid w:val="00EE6649"/>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06"/>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08"/>
    <w:rsid w:val="00F70FD5"/>
    <w:rsid w:val="00F7203D"/>
    <w:rsid w:val="00F73A55"/>
    <w:rsid w:val="00F743C6"/>
    <w:rsid w:val="00F744F1"/>
    <w:rsid w:val="00F74803"/>
    <w:rsid w:val="00F750A2"/>
    <w:rsid w:val="00F77366"/>
    <w:rsid w:val="00F773CC"/>
    <w:rsid w:val="00F774A1"/>
    <w:rsid w:val="00F77714"/>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6EB"/>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E12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084495929">
      <w:bodyDiv w:val="1"/>
      <w:marLeft w:val="0"/>
      <w:marRight w:val="0"/>
      <w:marTop w:val="0"/>
      <w:marBottom w:val="0"/>
      <w:divBdr>
        <w:top w:val="none" w:sz="0" w:space="0" w:color="auto"/>
        <w:left w:val="none" w:sz="0" w:space="0" w:color="auto"/>
        <w:bottom w:val="none" w:sz="0" w:space="0" w:color="auto"/>
        <w:right w:val="none" w:sz="0" w:space="0" w:color="auto"/>
      </w:divBdr>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er.com/safety/preventive-maintenance-strategies" TargetMode="External"/><Relationship Id="rId13" Type="http://schemas.openxmlformats.org/officeDocument/2006/relationships/hyperlink" Target="http://www.hartridge.com/blog/3-differences-between-doc-dpf-and-scr-filters" TargetMode="External"/><Relationship Id="rId18" Type="http://schemas.openxmlformats.org/officeDocument/2006/relationships/hyperlink" Target="http://www.truckinginfo.com/channel/maintenance/article/story/2017/02/the-quest-for-uptime.aspx" TargetMode="External"/><Relationship Id="rId26" Type="http://schemas.openxmlformats.org/officeDocument/2006/relationships/hyperlink" Target="https://blog.hubspot.com/sales/how-to-write-sales-letter" TargetMode="External"/><Relationship Id="rId3" Type="http://schemas.openxmlformats.org/officeDocument/2006/relationships/styles" Target="styles.xml"/><Relationship Id="rId21" Type="http://schemas.openxmlformats.org/officeDocument/2006/relationships/hyperlink" Target="https://blog.hubspot.com/sales/how-to-sell-to-different-personality-types"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allstatepeterbilt.com/blog/dpf-doc-cleaning/" TargetMode="External"/><Relationship Id="rId25" Type="http://schemas.openxmlformats.org/officeDocument/2006/relationships/hyperlink" Target="https://blog.hubspot.com/sales/books-about-starting-a-business" TargetMode="External"/><Relationship Id="rId2" Type="http://schemas.openxmlformats.org/officeDocument/2006/relationships/numbering" Target="numbering.xml"/><Relationship Id="rId16" Type="http://schemas.openxmlformats.org/officeDocument/2006/relationships/hyperlink" Target="https://www.trucknews.com/features/how-to-keep-your-aftertreatment-system-from-eating-your-lunch/" TargetMode="External"/><Relationship Id="rId20" Type="http://schemas.openxmlformats.org/officeDocument/2006/relationships/hyperlink" Target="https://blog.hubspot.com/sales/handle-difficult-sales-cal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blog.hubspot.com/sales/best-sales-blogs" TargetMode="External"/><Relationship Id="rId5" Type="http://schemas.openxmlformats.org/officeDocument/2006/relationships/webSettings" Target="webSettings.xml"/><Relationship Id="rId15" Type="http://schemas.openxmlformats.org/officeDocument/2006/relationships/hyperlink" Target="https://www.youtube.com/watch?v=a23eWgbavNg" TargetMode="External"/><Relationship Id="rId23" Type="http://schemas.openxmlformats.org/officeDocument/2006/relationships/hyperlink" Target="https://blog.hubspot.com/sales/how-salespeople-can-generate-their-own-leads" TargetMode="External"/><Relationship Id="rId28" Type="http://schemas.openxmlformats.org/officeDocument/2006/relationships/theme" Target="theme/theme1.xml"/><Relationship Id="rId10" Type="http://schemas.openxmlformats.org/officeDocument/2006/relationships/hyperlink" Target="http://www.truckinginfo.com/channel/fuel-smarts/article/story/2018/02/what-you-should-know-about-aftertreatment-system-maintenance.aspx" TargetMode="External"/><Relationship Id="rId19" Type="http://schemas.openxmlformats.org/officeDocument/2006/relationships/hyperlink" Target="http://www.trucker.com/drivers/new-anti-trafficking-campaign-launche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quipmentworld.com/maintenance-24/" TargetMode="External"/><Relationship Id="rId22" Type="http://schemas.openxmlformats.org/officeDocument/2006/relationships/hyperlink" Target="https://blog.hubspot.com/sales/sales-voicemail-tips-that-guarantee-callback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89BCD-4FE4-48F1-B291-07C7E6018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6</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32</cp:revision>
  <dcterms:created xsi:type="dcterms:W3CDTF">2018-02-27T22:35:00Z</dcterms:created>
  <dcterms:modified xsi:type="dcterms:W3CDTF">2018-02-28T02:30:00Z</dcterms:modified>
</cp:coreProperties>
</file>