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49782A">
        <w:rPr>
          <w:b/>
          <w:sz w:val="32"/>
          <w:szCs w:val="32"/>
        </w:rPr>
        <w:t>ommercial Training 11-</w:t>
      </w:r>
      <w:r w:rsidR="003A2312">
        <w:rPr>
          <w:b/>
          <w:sz w:val="32"/>
          <w:szCs w:val="32"/>
        </w:rPr>
        <w:t>14</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C545C" w:rsidRPr="002C545C" w:rsidRDefault="002C545C" w:rsidP="002C545C">
      <w:pPr>
        <w:rPr>
          <w:b/>
          <w:color w:val="C00000"/>
        </w:rPr>
      </w:pPr>
      <w:r w:rsidRPr="00976575">
        <w:t>The</w:t>
      </w:r>
      <w:r>
        <w:t xml:space="preserve"> next 1-</w:t>
      </w:r>
      <w:r w:rsidRPr="00976575">
        <w:t>day workshop located at the Maple Grove corporate office will be</w:t>
      </w:r>
    </w:p>
    <w:p w:rsidR="002C545C" w:rsidRPr="002C545C" w:rsidRDefault="00495CE0" w:rsidP="002C545C">
      <w:pPr>
        <w:pStyle w:val="ListParagraph"/>
        <w:numPr>
          <w:ilvl w:val="0"/>
          <w:numId w:val="31"/>
        </w:numPr>
        <w:rPr>
          <w:b/>
          <w:color w:val="C00000"/>
        </w:rPr>
      </w:pPr>
      <w:r>
        <w:rPr>
          <w:b/>
          <w:color w:val="C00000"/>
        </w:rPr>
        <w:t>Saturday November 18</w:t>
      </w:r>
      <w:r w:rsidR="002C545C" w:rsidRPr="002C545C">
        <w:rPr>
          <w:b/>
          <w:color w:val="C00000"/>
          <w:vertAlign w:val="superscript"/>
        </w:rPr>
        <w:t>th</w:t>
      </w:r>
      <w:r w:rsidR="002C545C" w:rsidRPr="002C545C">
        <w:rPr>
          <w:b/>
          <w:color w:val="C00000"/>
        </w:rPr>
        <w:t>, 2017 from 9am to 5pm</w:t>
      </w:r>
      <w:r>
        <w:rPr>
          <w:b/>
          <w:color w:val="C00000"/>
        </w:rPr>
        <w:t xml:space="preserve"> </w:t>
      </w:r>
    </w:p>
    <w:p w:rsidR="002C545C" w:rsidRPr="002C545C" w:rsidRDefault="002C545C" w:rsidP="002C545C">
      <w:pPr>
        <w:pStyle w:val="ListParagraph"/>
        <w:numPr>
          <w:ilvl w:val="1"/>
          <w:numId w:val="6"/>
        </w:numPr>
        <w:rPr>
          <w:b/>
          <w:color w:val="C00000"/>
        </w:rPr>
      </w:pPr>
      <w:r>
        <w:t xml:space="preserve">New GDI Reps and Certified GDI reps need to register by </w:t>
      </w:r>
      <w:r w:rsidRPr="00976575">
        <w:t>visit</w:t>
      </w:r>
      <w:r>
        <w:t>ing</w:t>
      </w:r>
      <w:r w:rsidRPr="00976575">
        <w:t xml:space="preserve"> </w:t>
      </w:r>
      <w:hyperlink r:id="rId8" w:history="1">
        <w:r w:rsidRPr="00946131">
          <w:rPr>
            <w:rStyle w:val="Hyperlink"/>
          </w:rPr>
          <w:t>http://becomeproworkshop.com</w:t>
        </w:r>
      </w:hyperlink>
      <w:r w:rsidRPr="002C545C">
        <w:rPr>
          <w:b/>
          <w:color w:val="C00000"/>
        </w:rPr>
        <w:t xml:space="preserve"> </w:t>
      </w:r>
    </w:p>
    <w:p w:rsidR="002C545C" w:rsidRPr="0062441F" w:rsidRDefault="002C545C" w:rsidP="002C545C">
      <w:pPr>
        <w:pStyle w:val="ListParagraph"/>
        <w:numPr>
          <w:ilvl w:val="2"/>
          <w:numId w:val="6"/>
        </w:numPr>
        <w:rPr>
          <w:b/>
          <w:color w:val="C00000"/>
        </w:rPr>
      </w:pPr>
      <w:r>
        <w:t>New GDI reps are required to have completed the online training before attending a workshop.</w:t>
      </w:r>
    </w:p>
    <w:p w:rsidR="002C545C" w:rsidRPr="00D61DCD" w:rsidRDefault="002C545C" w:rsidP="002C545C">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2C545C" w:rsidRPr="00DC7832" w:rsidRDefault="002C545C" w:rsidP="002C545C">
      <w:pPr>
        <w:pStyle w:val="ListParagraph"/>
        <w:numPr>
          <w:ilvl w:val="2"/>
          <w:numId w:val="6"/>
        </w:numPr>
        <w:rPr>
          <w:b/>
          <w:color w:val="C00000"/>
        </w:rPr>
      </w:pPr>
      <w:r w:rsidRPr="00DD6E19">
        <w:rPr>
          <w:u w:val="single"/>
        </w:rPr>
        <w:t>Currently Certified Reps</w:t>
      </w:r>
      <w:r>
        <w:t xml:space="preserve"> can purchase their $25 ticket by logging into your back office and clicking “Shop Now” &gt; Then select your catalog &gt; then select “Xp3” &gt; and you’ll find Item </w:t>
      </w:r>
      <w:r w:rsidRPr="00A52E7F">
        <w:rPr>
          <w:color w:val="C00000"/>
        </w:rPr>
        <w:t>#9700 available for purchase</w:t>
      </w:r>
      <w:r>
        <w:t>.</w:t>
      </w:r>
    </w:p>
    <w:p w:rsidR="00DC7832" w:rsidRPr="00DC7832" w:rsidRDefault="00DC7832" w:rsidP="00DC7832">
      <w:pPr>
        <w:pStyle w:val="ListParagraph"/>
        <w:numPr>
          <w:ilvl w:val="0"/>
          <w:numId w:val="31"/>
        </w:numPr>
        <w:rPr>
          <w:b/>
          <w:color w:val="C00000"/>
        </w:rPr>
      </w:pPr>
      <w:r>
        <w:rPr>
          <w:b/>
          <w:color w:val="C00000"/>
        </w:rPr>
        <w:t xml:space="preserve">No GDI call next Tuesday 11-21-17 </w:t>
      </w:r>
    </w:p>
    <w:p w:rsidR="00003712" w:rsidRPr="003026C8" w:rsidRDefault="00003712" w:rsidP="003026C8">
      <w:pPr>
        <w:rPr>
          <w:b/>
          <w:color w:val="C00000"/>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E813F6"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sidR="00155D9B">
        <w:rPr>
          <w:sz w:val="24"/>
          <w:szCs w:val="24"/>
        </w:rPr>
        <w:t>–</w:t>
      </w:r>
      <w:r>
        <w:rPr>
          <w:sz w:val="24"/>
          <w:szCs w:val="24"/>
        </w:rPr>
        <w:t xml:space="preserve"> </w:t>
      </w:r>
    </w:p>
    <w:p w:rsidR="008E196A" w:rsidRDefault="008E196A" w:rsidP="008E196A">
      <w:pPr>
        <w:tabs>
          <w:tab w:val="left" w:pos="1524"/>
          <w:tab w:val="left" w:pos="1800"/>
        </w:tabs>
        <w:rPr>
          <w:sz w:val="24"/>
          <w:szCs w:val="24"/>
        </w:rPr>
      </w:pPr>
      <w:r>
        <w:rPr>
          <w:sz w:val="24"/>
          <w:szCs w:val="24"/>
        </w:rPr>
        <w:t>What is the #1 area that you would more training about to help you grow your business?</w:t>
      </w:r>
    </w:p>
    <w:p w:rsidR="008E196A" w:rsidRPr="008E196A" w:rsidRDefault="008E196A" w:rsidP="008E196A">
      <w:pPr>
        <w:pStyle w:val="ListParagraph"/>
        <w:numPr>
          <w:ilvl w:val="0"/>
          <w:numId w:val="6"/>
        </w:numPr>
        <w:tabs>
          <w:tab w:val="left" w:pos="1524"/>
          <w:tab w:val="left" w:pos="1800"/>
        </w:tabs>
        <w:rPr>
          <w:sz w:val="24"/>
          <w:szCs w:val="24"/>
        </w:rPr>
      </w:pPr>
      <w:r>
        <w:rPr>
          <w:sz w:val="24"/>
          <w:szCs w:val="24"/>
        </w:rPr>
        <w:t>Lead generation?</w:t>
      </w:r>
    </w:p>
    <w:p w:rsidR="008E196A" w:rsidRDefault="008E196A" w:rsidP="008E196A">
      <w:pPr>
        <w:pStyle w:val="ListParagraph"/>
        <w:numPr>
          <w:ilvl w:val="0"/>
          <w:numId w:val="6"/>
        </w:numPr>
        <w:tabs>
          <w:tab w:val="left" w:pos="1524"/>
          <w:tab w:val="left" w:pos="1800"/>
        </w:tabs>
        <w:rPr>
          <w:sz w:val="24"/>
          <w:szCs w:val="24"/>
        </w:rPr>
      </w:pPr>
      <w:r>
        <w:rPr>
          <w:sz w:val="24"/>
          <w:szCs w:val="24"/>
        </w:rPr>
        <w:t>What to say to leads?</w:t>
      </w:r>
    </w:p>
    <w:p w:rsidR="008E196A" w:rsidRDefault="008E196A" w:rsidP="008E196A">
      <w:pPr>
        <w:pStyle w:val="ListParagraph"/>
        <w:numPr>
          <w:ilvl w:val="0"/>
          <w:numId w:val="6"/>
        </w:numPr>
        <w:tabs>
          <w:tab w:val="left" w:pos="1524"/>
          <w:tab w:val="left" w:pos="1800"/>
        </w:tabs>
        <w:rPr>
          <w:sz w:val="24"/>
          <w:szCs w:val="24"/>
        </w:rPr>
      </w:pPr>
      <w:r>
        <w:rPr>
          <w:sz w:val="24"/>
          <w:szCs w:val="24"/>
        </w:rPr>
        <w:t>Sales process?</w:t>
      </w:r>
    </w:p>
    <w:p w:rsidR="008E196A" w:rsidRPr="008E196A" w:rsidRDefault="008E196A" w:rsidP="008E196A">
      <w:pPr>
        <w:pStyle w:val="ListParagraph"/>
        <w:numPr>
          <w:ilvl w:val="0"/>
          <w:numId w:val="6"/>
        </w:numPr>
        <w:tabs>
          <w:tab w:val="left" w:pos="1524"/>
          <w:tab w:val="left" w:pos="1800"/>
        </w:tabs>
        <w:rPr>
          <w:sz w:val="24"/>
          <w:szCs w:val="24"/>
        </w:rPr>
      </w:pPr>
      <w:r>
        <w:rPr>
          <w:sz w:val="24"/>
          <w:szCs w:val="24"/>
        </w:rPr>
        <w:t>Handling objections?</w:t>
      </w:r>
    </w:p>
    <w:p w:rsidR="00B348F2" w:rsidRDefault="00B348F2">
      <w:pPr>
        <w:rPr>
          <w:b/>
          <w:sz w:val="24"/>
          <w:szCs w:val="24"/>
        </w:rPr>
      </w:pPr>
      <w:r>
        <w:rPr>
          <w:b/>
          <w:sz w:val="24"/>
          <w:szCs w:val="24"/>
        </w:rPr>
        <w:br w:type="page"/>
      </w:r>
    </w:p>
    <w:p w:rsidR="00C64B17" w:rsidRPr="00EB216C" w:rsidRDefault="00FD4736" w:rsidP="00257906">
      <w:pPr>
        <w:rPr>
          <w:b/>
          <w:sz w:val="24"/>
          <w:szCs w:val="24"/>
          <w:u w:val="single"/>
        </w:rPr>
      </w:pPr>
      <w:r w:rsidRPr="00FD4736">
        <w:rPr>
          <w:b/>
          <w:sz w:val="24"/>
          <w:szCs w:val="24"/>
          <w:u w:val="single"/>
        </w:rPr>
        <w:lastRenderedPageBreak/>
        <w:t>Fuel and Industry News</w:t>
      </w:r>
      <w:r w:rsidRPr="00FD4736">
        <w:rPr>
          <w:sz w:val="24"/>
          <w:szCs w:val="24"/>
        </w:rPr>
        <w:t>:</w:t>
      </w:r>
    </w:p>
    <w:p w:rsidR="00FB4C62" w:rsidRDefault="00FB4C62" w:rsidP="00FB4C62">
      <w:pPr>
        <w:rPr>
          <w:sz w:val="24"/>
          <w:szCs w:val="24"/>
        </w:rPr>
      </w:pPr>
      <w:r>
        <w:rPr>
          <w:sz w:val="24"/>
          <w:szCs w:val="24"/>
        </w:rPr>
        <w:t xml:space="preserve">Great article talking about </w:t>
      </w:r>
      <w:r w:rsidR="00A116B3">
        <w:rPr>
          <w:sz w:val="24"/>
          <w:szCs w:val="24"/>
        </w:rPr>
        <w:t xml:space="preserve">the last year and what industries are saying the </w:t>
      </w:r>
      <w:r>
        <w:rPr>
          <w:sz w:val="24"/>
          <w:szCs w:val="24"/>
        </w:rPr>
        <w:t>new CK-4</w:t>
      </w:r>
      <w:r w:rsidR="00A116B3">
        <w:rPr>
          <w:sz w:val="24"/>
          <w:szCs w:val="24"/>
        </w:rPr>
        <w:t>/</w:t>
      </w:r>
      <w:r>
        <w:rPr>
          <w:sz w:val="24"/>
          <w:szCs w:val="24"/>
        </w:rPr>
        <w:t>FA-4 oils</w:t>
      </w:r>
    </w:p>
    <w:p w:rsidR="00E813F6" w:rsidRDefault="00FB4C62" w:rsidP="00FB4C62">
      <w:pPr>
        <w:pStyle w:val="ListParagraph"/>
        <w:numPr>
          <w:ilvl w:val="0"/>
          <w:numId w:val="6"/>
        </w:numPr>
        <w:rPr>
          <w:sz w:val="24"/>
          <w:szCs w:val="24"/>
        </w:rPr>
      </w:pPr>
      <w:r w:rsidRPr="00FB4C62">
        <w:rPr>
          <w:sz w:val="24"/>
          <w:szCs w:val="24"/>
        </w:rPr>
        <w:t xml:space="preserve"> </w:t>
      </w:r>
      <w:hyperlink r:id="rId9" w:history="1">
        <w:r w:rsidRPr="00FD6F4E">
          <w:rPr>
            <w:rStyle w:val="Hyperlink"/>
            <w:sz w:val="24"/>
            <w:szCs w:val="24"/>
          </w:rPr>
          <w:t>http://www.fleetowner.com/lubricants/new-generations-oils-begin-take-hold</w:t>
        </w:r>
      </w:hyperlink>
      <w:r>
        <w:rPr>
          <w:sz w:val="24"/>
          <w:szCs w:val="24"/>
        </w:rPr>
        <w:t xml:space="preserve"> </w:t>
      </w:r>
    </w:p>
    <w:p w:rsidR="00FB4C62" w:rsidRDefault="00FB4C62" w:rsidP="00FB4C62">
      <w:pPr>
        <w:pStyle w:val="ListParagraph"/>
        <w:numPr>
          <w:ilvl w:val="1"/>
          <w:numId w:val="6"/>
        </w:numPr>
        <w:rPr>
          <w:sz w:val="24"/>
          <w:szCs w:val="24"/>
        </w:rPr>
      </w:pPr>
      <w:r>
        <w:rPr>
          <w:sz w:val="24"/>
          <w:szCs w:val="24"/>
        </w:rPr>
        <w:t>“</w:t>
      </w:r>
      <w:r w:rsidRPr="00FB4C62">
        <w:rPr>
          <w:sz w:val="24"/>
          <w:szCs w:val="24"/>
        </w:rPr>
        <w:t>Higher fuel economy “can be achieved because lower viscosity oil means less friction in the engine, leading to a reduction in both fuel consumption and [carbon dioxide] emissions—while still offering exceptional levels of wear protection.”</w:t>
      </w:r>
    </w:p>
    <w:p w:rsidR="00575F10" w:rsidRDefault="00575F10" w:rsidP="00FB4C62">
      <w:pPr>
        <w:pStyle w:val="ListParagraph"/>
        <w:numPr>
          <w:ilvl w:val="1"/>
          <w:numId w:val="6"/>
        </w:numPr>
        <w:rPr>
          <w:sz w:val="24"/>
          <w:szCs w:val="24"/>
        </w:rPr>
      </w:pPr>
      <w:r>
        <w:rPr>
          <w:sz w:val="24"/>
          <w:szCs w:val="24"/>
        </w:rPr>
        <w:t>“</w:t>
      </w:r>
      <w:r w:rsidRPr="00575F10">
        <w:rPr>
          <w:sz w:val="24"/>
          <w:szCs w:val="24"/>
        </w:rPr>
        <w:t>According to the North American Council for Freight Efficiency (NACFE), over-the-road fleets that use CJ-4 or CK-4 (a 5W or 10W-30 engine oil) instead of the more traditional 15W-40 “can realistically expect fuel savings in the range of 0.5% to 1.5%. The savings from switching to the fuel-efficient FA-4 variant … can be expected to add a further 0.4–0.7% of increased fuel efficiency.”</w:t>
      </w:r>
    </w:p>
    <w:p w:rsidR="000821CF" w:rsidRDefault="000821CF" w:rsidP="00FB4C62">
      <w:pPr>
        <w:pStyle w:val="ListParagraph"/>
        <w:numPr>
          <w:ilvl w:val="1"/>
          <w:numId w:val="6"/>
        </w:numPr>
        <w:rPr>
          <w:sz w:val="24"/>
          <w:szCs w:val="24"/>
        </w:rPr>
      </w:pPr>
      <w:r>
        <w:rPr>
          <w:sz w:val="24"/>
          <w:szCs w:val="24"/>
        </w:rPr>
        <w:t>“</w:t>
      </w:r>
      <w:r w:rsidRPr="000821CF">
        <w:rPr>
          <w:sz w:val="24"/>
          <w:szCs w:val="24"/>
        </w:rPr>
        <w:t>Chevron’s Whitacre put it an even simpler way: “Extrapolate that across a large fleet;</w:t>
      </w:r>
      <w:r>
        <w:rPr>
          <w:sz w:val="24"/>
          <w:szCs w:val="24"/>
        </w:rPr>
        <w:t xml:space="preserve"> </w:t>
      </w:r>
      <w:r w:rsidRPr="000821CF">
        <w:rPr>
          <w:sz w:val="24"/>
          <w:szCs w:val="24"/>
        </w:rPr>
        <w:t>that is real money being saved.”</w:t>
      </w:r>
    </w:p>
    <w:p w:rsidR="00C81853" w:rsidRDefault="00C81853" w:rsidP="00FB4C62">
      <w:pPr>
        <w:pStyle w:val="ListParagraph"/>
        <w:numPr>
          <w:ilvl w:val="1"/>
          <w:numId w:val="6"/>
        </w:numPr>
        <w:rPr>
          <w:sz w:val="24"/>
          <w:szCs w:val="24"/>
        </w:rPr>
      </w:pPr>
      <w:r>
        <w:rPr>
          <w:sz w:val="24"/>
          <w:szCs w:val="24"/>
        </w:rPr>
        <w:t>“</w:t>
      </w:r>
      <w:r w:rsidRPr="00C81853">
        <w:rPr>
          <w:sz w:val="24"/>
          <w:szCs w:val="24"/>
        </w:rPr>
        <w:t>Regardless of oil or engine a fleet uses, Exxon’s Cigala said conducting an oil analysis is a needed tool to help set intervals and discover potential issues before they become catastrophic failures.</w:t>
      </w:r>
      <w:r>
        <w:rPr>
          <w:sz w:val="24"/>
          <w:szCs w:val="24"/>
        </w:rPr>
        <w:t>”</w:t>
      </w:r>
    </w:p>
    <w:p w:rsidR="00C81853" w:rsidRDefault="00C81853" w:rsidP="00FB4C62">
      <w:pPr>
        <w:pStyle w:val="ListParagraph"/>
        <w:numPr>
          <w:ilvl w:val="1"/>
          <w:numId w:val="6"/>
        </w:numPr>
        <w:rPr>
          <w:sz w:val="24"/>
          <w:szCs w:val="24"/>
        </w:rPr>
      </w:pPr>
      <w:r>
        <w:rPr>
          <w:sz w:val="24"/>
          <w:szCs w:val="24"/>
        </w:rPr>
        <w:t>“</w:t>
      </w:r>
      <w:r w:rsidRPr="00C81853">
        <w:rPr>
          <w:sz w:val="24"/>
          <w:szCs w:val="24"/>
        </w:rPr>
        <w:t>With oil changes routinely costing $350 or more for the oil, oil filter, labor and disposal costs—and a typical over-the-road trucker performing two to three oil changes per year—we see the potential to significantly reduce costs and downtime, with some customers needing an oil change only once a year</w:t>
      </w:r>
      <w:r>
        <w:rPr>
          <w:sz w:val="24"/>
          <w:szCs w:val="24"/>
        </w:rPr>
        <w:t>.</w:t>
      </w:r>
      <w:r w:rsidRPr="00C81853">
        <w:rPr>
          <w:sz w:val="24"/>
          <w:szCs w:val="24"/>
        </w:rPr>
        <w:t>”</w:t>
      </w:r>
    </w:p>
    <w:p w:rsidR="00690291" w:rsidRPr="00FB4C62" w:rsidRDefault="006B68C3" w:rsidP="00FB4C62">
      <w:pPr>
        <w:pStyle w:val="ListParagraph"/>
        <w:numPr>
          <w:ilvl w:val="1"/>
          <w:numId w:val="6"/>
        </w:numPr>
        <w:rPr>
          <w:sz w:val="24"/>
          <w:szCs w:val="24"/>
        </w:rPr>
      </w:pPr>
      <w:r w:rsidRPr="008A15E1">
        <w:rPr>
          <w:b/>
          <w:color w:val="C00000"/>
          <w:sz w:val="24"/>
          <w:szCs w:val="24"/>
        </w:rPr>
        <w:t>This information reiterates the need and value of Xp3 for companies.  While some companies experience large increases in MPG and extended oil life, even a small amount of improvement across the fleet makes a BIG impact on profit, maintenance, and down time</w:t>
      </w:r>
      <w:r>
        <w:rPr>
          <w:sz w:val="24"/>
          <w:szCs w:val="24"/>
        </w:rPr>
        <w:t>.</w:t>
      </w:r>
    </w:p>
    <w:p w:rsidR="00FB4C62" w:rsidRPr="00B348F2" w:rsidRDefault="00FB4C62" w:rsidP="00FB4C62">
      <w:pPr>
        <w:rPr>
          <w:sz w:val="24"/>
          <w:szCs w:val="24"/>
        </w:rPr>
      </w:pPr>
      <w:r>
        <w:rPr>
          <w:sz w:val="24"/>
          <w:szCs w:val="24"/>
        </w:rPr>
        <w:t>T</w:t>
      </w:r>
    </w:p>
    <w:p w:rsidR="00E813F6" w:rsidRDefault="00972676" w:rsidP="00E813F6">
      <w:pPr>
        <w:rPr>
          <w:sz w:val="24"/>
          <w:szCs w:val="24"/>
        </w:rPr>
      </w:pPr>
      <w:r w:rsidRPr="009554F6">
        <w:rPr>
          <w:b/>
          <w:sz w:val="24"/>
          <w:szCs w:val="24"/>
          <w:u w:val="single"/>
        </w:rPr>
        <w:t>Supplemental Fuel and Industry News</w:t>
      </w:r>
      <w:r>
        <w:rPr>
          <w:sz w:val="24"/>
          <w:szCs w:val="24"/>
        </w:rPr>
        <w:t>:</w:t>
      </w:r>
    </w:p>
    <w:p w:rsidR="006B1FC4" w:rsidRDefault="002050A8" w:rsidP="002050A8">
      <w:pPr>
        <w:rPr>
          <w:sz w:val="24"/>
          <w:szCs w:val="24"/>
        </w:rPr>
      </w:pPr>
      <w:r>
        <w:rPr>
          <w:sz w:val="24"/>
          <w:szCs w:val="24"/>
        </w:rPr>
        <w:t>Supplemental article that talks about tips for staying running in the winter (including water issues and gelling)</w:t>
      </w:r>
    </w:p>
    <w:p w:rsidR="002050A8" w:rsidRPr="002050A8" w:rsidRDefault="002050A8" w:rsidP="002050A8">
      <w:pPr>
        <w:pStyle w:val="ListParagraph"/>
        <w:numPr>
          <w:ilvl w:val="0"/>
          <w:numId w:val="6"/>
        </w:numPr>
        <w:rPr>
          <w:sz w:val="24"/>
          <w:szCs w:val="24"/>
        </w:rPr>
      </w:pPr>
      <w:hyperlink r:id="rId10" w:history="1">
        <w:r w:rsidRPr="00FD6F4E">
          <w:rPr>
            <w:rStyle w:val="Hyperlink"/>
            <w:sz w:val="24"/>
            <w:szCs w:val="24"/>
          </w:rPr>
          <w:t>http://www.roadking.com/trucks/avoid-bitter-cold-disappointment/</w:t>
        </w:r>
      </w:hyperlink>
      <w:r>
        <w:rPr>
          <w:sz w:val="24"/>
          <w:szCs w:val="24"/>
        </w:rPr>
        <w:t xml:space="preserve"> </w:t>
      </w:r>
    </w:p>
    <w:p w:rsidR="002050A8" w:rsidRDefault="00FB4C62" w:rsidP="002050A8">
      <w:pPr>
        <w:rPr>
          <w:sz w:val="24"/>
          <w:szCs w:val="24"/>
        </w:rPr>
      </w:pPr>
      <w:r>
        <w:rPr>
          <w:sz w:val="24"/>
          <w:szCs w:val="24"/>
        </w:rPr>
        <w:t>Check out the 4</w:t>
      </w:r>
      <w:r w:rsidRPr="00FB4C62">
        <w:rPr>
          <w:sz w:val="24"/>
          <w:szCs w:val="24"/>
          <w:vertAlign w:val="superscript"/>
        </w:rPr>
        <w:t>th</w:t>
      </w:r>
      <w:r>
        <w:rPr>
          <w:sz w:val="24"/>
          <w:szCs w:val="24"/>
        </w:rPr>
        <w:t xml:space="preserve"> paragraph in this article talking about problems caused by EGR and soot for turbochargers</w:t>
      </w:r>
    </w:p>
    <w:p w:rsidR="00FB4C62" w:rsidRPr="00FB4C62" w:rsidRDefault="00FB4C62" w:rsidP="00FB4C62">
      <w:pPr>
        <w:pStyle w:val="ListParagraph"/>
        <w:numPr>
          <w:ilvl w:val="0"/>
          <w:numId w:val="6"/>
        </w:numPr>
        <w:rPr>
          <w:sz w:val="24"/>
          <w:szCs w:val="24"/>
        </w:rPr>
      </w:pPr>
      <w:hyperlink r:id="rId11" w:history="1">
        <w:r w:rsidRPr="00FD6F4E">
          <w:rPr>
            <w:rStyle w:val="Hyperlink"/>
            <w:sz w:val="24"/>
            <w:szCs w:val="24"/>
          </w:rPr>
          <w:t>http://www.tenfourmagazine.com/2017/11/performance-zone/cleaning-turbos-more/</w:t>
        </w:r>
      </w:hyperlink>
      <w:r>
        <w:rPr>
          <w:sz w:val="24"/>
          <w:szCs w:val="24"/>
        </w:rPr>
        <w:t xml:space="preserve"> </w:t>
      </w:r>
    </w:p>
    <w:p w:rsidR="00314CA8" w:rsidRDefault="00314CA8">
      <w:pPr>
        <w:rPr>
          <w:sz w:val="24"/>
          <w:szCs w:val="24"/>
        </w:rPr>
      </w:pPr>
      <w:r>
        <w:rPr>
          <w:sz w:val="24"/>
          <w:szCs w:val="24"/>
        </w:rPr>
        <w:br w:type="page"/>
      </w:r>
    </w:p>
    <w:p w:rsidR="00BA5C4B" w:rsidRPr="00E467AA" w:rsidRDefault="009A770C" w:rsidP="00EB05D7">
      <w:pPr>
        <w:rPr>
          <w:b/>
          <w:sz w:val="24"/>
          <w:szCs w:val="24"/>
          <w:u w:val="single"/>
        </w:rPr>
      </w:pPr>
      <w:r w:rsidRPr="00EB05D7">
        <w:rPr>
          <w:b/>
          <w:sz w:val="24"/>
          <w:szCs w:val="24"/>
          <w:u w:val="single"/>
        </w:rPr>
        <w:lastRenderedPageBreak/>
        <w:t>Sales Training:</w:t>
      </w:r>
    </w:p>
    <w:p w:rsidR="002E79E1" w:rsidRDefault="007772EC" w:rsidP="007772EC">
      <w:r>
        <w:t xml:space="preserve">Good article from HubSpot listing 30 </w:t>
      </w:r>
      <w:r w:rsidR="00535CC3">
        <w:t>responses to price objections</w:t>
      </w:r>
    </w:p>
    <w:p w:rsidR="00535CC3" w:rsidRDefault="00535CC3" w:rsidP="00535CC3">
      <w:pPr>
        <w:pStyle w:val="ListParagraph"/>
        <w:numPr>
          <w:ilvl w:val="0"/>
          <w:numId w:val="6"/>
        </w:numPr>
      </w:pPr>
      <w:hyperlink r:id="rId12" w:history="1">
        <w:r w:rsidRPr="00FD6F4E">
          <w:rPr>
            <w:rStyle w:val="Hyperlink"/>
          </w:rPr>
          <w:t>https://blog.hubspot.com/sales/price-objection-responses</w:t>
        </w:r>
      </w:hyperlink>
      <w:r>
        <w:t xml:space="preserve"> </w:t>
      </w:r>
    </w:p>
    <w:p w:rsidR="00AC088C" w:rsidRDefault="00AC088C" w:rsidP="00535CC3">
      <w:pPr>
        <w:pStyle w:val="ListParagraph"/>
        <w:numPr>
          <w:ilvl w:val="1"/>
          <w:numId w:val="6"/>
        </w:numPr>
      </w:pPr>
      <w:r>
        <w:t>The first time you hear this objection simply ignore it because it is often a defensive and reactionary response – especially if we don’t do our job building value throughout the sales process.</w:t>
      </w:r>
    </w:p>
    <w:p w:rsidR="00DC2FC4" w:rsidRDefault="00DC2FC4" w:rsidP="00535CC3">
      <w:pPr>
        <w:pStyle w:val="ListParagraph"/>
        <w:numPr>
          <w:ilvl w:val="1"/>
          <w:numId w:val="6"/>
        </w:numPr>
      </w:pPr>
      <w:r>
        <w:t>Tom’s combination with Tony Robbins – “I know you have reasons for saying that.  Would you please share what they are?”</w:t>
      </w:r>
    </w:p>
    <w:p w:rsidR="00535CC3" w:rsidRDefault="003407FD" w:rsidP="00535CC3">
      <w:pPr>
        <w:pStyle w:val="ListParagraph"/>
        <w:numPr>
          <w:ilvl w:val="1"/>
          <w:numId w:val="6"/>
        </w:numPr>
      </w:pPr>
      <w:r>
        <w:t>Tom’s combination with Tony Robbins and #4 - “I respect your opinion.  The best products that provide a great return on your investment often cost more initially.”</w:t>
      </w:r>
    </w:p>
    <w:p w:rsidR="003407FD" w:rsidRDefault="00EF685D" w:rsidP="00535CC3">
      <w:pPr>
        <w:pStyle w:val="ListParagraph"/>
        <w:numPr>
          <w:ilvl w:val="1"/>
          <w:numId w:val="6"/>
        </w:numPr>
      </w:pPr>
      <w:r>
        <w:t>Tom’s combination with #8 – “Let’s imagine that you had the funds available.  Do you feel that our product will help you to solve (</w:t>
      </w:r>
      <w:r w:rsidRPr="00F31404">
        <w:rPr>
          <w:b/>
        </w:rPr>
        <w:t>insert the problem or benefit they are looking for with Xp3</w:t>
      </w:r>
      <w:r>
        <w:t>)?”</w:t>
      </w:r>
    </w:p>
    <w:p w:rsidR="00EF685D" w:rsidRDefault="00EF685D" w:rsidP="00535CC3">
      <w:pPr>
        <w:pStyle w:val="ListParagraph"/>
        <w:numPr>
          <w:ilvl w:val="1"/>
          <w:numId w:val="6"/>
        </w:numPr>
      </w:pPr>
      <w:r>
        <w:t>Tom’s combination with Grant Cardone and #13 – “This wouldn’t be the first time or the last time you’ll feel that way.  Will the initial price of this investment keep you from solving (insert problem they are looking to address) and getting a great return on your investment?”</w:t>
      </w:r>
    </w:p>
    <w:p w:rsidR="00DC2FC4" w:rsidRDefault="00DC2FC4" w:rsidP="00535CC3">
      <w:pPr>
        <w:pStyle w:val="ListParagraph"/>
        <w:numPr>
          <w:ilvl w:val="1"/>
          <w:numId w:val="6"/>
        </w:numPr>
      </w:pPr>
      <w:r>
        <w:t>Tom’s combination #17 – “The investment may seem expensive initially, but lets’ look at a couple of factors.  First let’s look at the c</w:t>
      </w:r>
      <w:bookmarkStart w:id="1" w:name="_GoBack"/>
      <w:bookmarkEnd w:id="1"/>
      <w:r>
        <w:t xml:space="preserve">ost of fuel that will be used during the trial (do the math on the cost of fuel per gallon multiplied by the </w:t>
      </w:r>
      <w:r w:rsidR="00594773">
        <w:t>estimated</w:t>
      </w:r>
      <w:r>
        <w:t xml:space="preserve"> gallons of fuel used </w:t>
      </w:r>
      <w:r w:rsidR="00594773">
        <w:t>during the trial).  As you will see, the initial price of Xp3 is a fraction of the total you will spend on fuel regardless of whether you use Xp3.  Would it be fair to say that if you were able to (insert benefit and example of a story from a client) that using Xp3 will be one of the best decisions you’ve made?”</w:t>
      </w:r>
    </w:p>
    <w:p w:rsidR="00535CC3" w:rsidRDefault="00535CC3" w:rsidP="003407FD">
      <w:pPr>
        <w:pStyle w:val="ListParagraph"/>
        <w:numPr>
          <w:ilvl w:val="2"/>
          <w:numId w:val="6"/>
        </w:numPr>
      </w:pPr>
      <w:r>
        <w:t xml:space="preserve">Great supplemental article - </w:t>
      </w:r>
      <w:hyperlink r:id="rId13" w:history="1">
        <w:r w:rsidRPr="00FD6F4E">
          <w:rPr>
            <w:rStyle w:val="Hyperlink"/>
          </w:rPr>
          <w:t>https://www.inc.com/geoffrey-james/how-to-handle-price-objections.html</w:t>
        </w:r>
      </w:hyperlink>
      <w:r>
        <w:t xml:space="preserve"> </w:t>
      </w:r>
    </w:p>
    <w:p w:rsidR="004E30D0" w:rsidRDefault="004E30D0" w:rsidP="004E30D0">
      <w:r>
        <w:t xml:space="preserve">When </w:t>
      </w:r>
      <w:r w:rsidR="00821E8F">
        <w:t>someone speaks with their own story – confidence, posture, conviction, and influence</w:t>
      </w:r>
    </w:p>
    <w:p w:rsidR="00535CC3" w:rsidRDefault="001E4709" w:rsidP="001E4709">
      <w:r>
        <w:t>Supplemental Sales/Marketing Info:</w:t>
      </w:r>
    </w:p>
    <w:p w:rsidR="001E4709" w:rsidRDefault="001E4709" w:rsidP="001F234A">
      <w:pPr>
        <w:pStyle w:val="ListParagraph"/>
        <w:numPr>
          <w:ilvl w:val="0"/>
          <w:numId w:val="6"/>
        </w:numPr>
      </w:pPr>
      <w:r>
        <w:t xml:space="preserve">I was listening to </w:t>
      </w:r>
      <w:r w:rsidRPr="00DA3359">
        <w:rPr>
          <w:b/>
        </w:rPr>
        <w:t>“The Ziglar Show” podcast (Show #498)</w:t>
      </w:r>
      <w:r>
        <w:t xml:space="preserve"> and an interview with </w:t>
      </w:r>
      <w:r w:rsidRPr="00DA3359">
        <w:rPr>
          <w:b/>
        </w:rPr>
        <w:t>Don Miller</w:t>
      </w:r>
      <w:r>
        <w:t>, who is the author of a book called “</w:t>
      </w:r>
      <w:r w:rsidRPr="00DA3359">
        <w:rPr>
          <w:b/>
        </w:rPr>
        <w:t>Building a StoryBrand: Clarify Your Message so Customers Will Listen</w:t>
      </w:r>
      <w:r>
        <w:t>”.  This was a fantastic interview and I’m ordering the book.  Highly recommend checking out the podcast and this episode.</w:t>
      </w:r>
    </w:p>
    <w:p w:rsidR="000F47BE" w:rsidRDefault="00314CA8" w:rsidP="000F47BE">
      <w:r w:rsidRPr="00314CA8">
        <w:rPr>
          <w:i/>
        </w:rPr>
        <w:t>(Shared previously but is a great resource)</w:t>
      </w:r>
      <w:r>
        <w:t xml:space="preserve"> </w:t>
      </w:r>
      <w:r w:rsidR="000F47BE">
        <w:t>Article listing 33 best sales training YouTube channels</w:t>
      </w:r>
    </w:p>
    <w:p w:rsidR="000F47BE" w:rsidRDefault="000F47BE" w:rsidP="000F47BE">
      <w:pPr>
        <w:pStyle w:val="ListParagraph"/>
        <w:numPr>
          <w:ilvl w:val="0"/>
          <w:numId w:val="6"/>
        </w:numPr>
      </w:pPr>
      <w:hyperlink r:id="rId14" w:history="1">
        <w:r w:rsidRPr="00C76DEA">
          <w:rPr>
            <w:rStyle w:val="Hyperlink"/>
          </w:rPr>
          <w:t>https://blog.hubspot.com/sales/sales-training-videos-youtube</w:t>
        </w:r>
      </w:hyperlink>
      <w:r>
        <w:t xml:space="preserve"> </w:t>
      </w:r>
    </w:p>
    <w:p w:rsidR="006367B7" w:rsidRDefault="006367B7" w:rsidP="00F16DEA">
      <w:pPr>
        <w:rPr>
          <w:b/>
          <w:u w:val="single"/>
        </w:rPr>
      </w:pPr>
    </w:p>
    <w:p w:rsidR="00F16DEA" w:rsidRPr="00F16DEA" w:rsidRDefault="00F16DEA" w:rsidP="00F16DEA">
      <w:pPr>
        <w:rPr>
          <w:b/>
          <w:u w:val="single"/>
        </w:rPr>
      </w:pPr>
      <w:r w:rsidRPr="00F16DEA">
        <w:rPr>
          <w:b/>
          <w:u w:val="single"/>
        </w:rPr>
        <w:t>Additional Sales Resources:</w:t>
      </w:r>
    </w:p>
    <w:p w:rsidR="00F16DEA" w:rsidRDefault="00F16DEA" w:rsidP="00F16DEA"/>
    <w:p w:rsidR="00006A1C" w:rsidRPr="00006A1C" w:rsidRDefault="00006A1C">
      <w:pPr>
        <w:rPr>
          <w:b/>
        </w:rPr>
      </w:pPr>
      <w:r w:rsidRPr="00262A0C">
        <w:rPr>
          <w:b/>
          <w:u w:val="single"/>
        </w:rPr>
        <w:t>M</w:t>
      </w:r>
      <w:r w:rsidR="00774EC1" w:rsidRPr="00262A0C">
        <w:rPr>
          <w:b/>
          <w:u w:val="single"/>
        </w:rPr>
        <w:t>arketing</w:t>
      </w:r>
      <w:r w:rsidR="00262A0C" w:rsidRPr="00262A0C">
        <w:rPr>
          <w:b/>
          <w:u w:val="single"/>
        </w:rPr>
        <w:t xml:space="preserve"> Resources</w:t>
      </w:r>
      <w:r w:rsidRPr="00006A1C">
        <w:rPr>
          <w:b/>
        </w:rPr>
        <w:t>:</w:t>
      </w:r>
    </w:p>
    <w:p w:rsidR="0001668D" w:rsidRDefault="0001668D" w:rsidP="0001668D">
      <w:pPr>
        <w:pStyle w:val="ListParagraph"/>
        <w:numPr>
          <w:ilvl w:val="0"/>
          <w:numId w:val="6"/>
        </w:numPr>
      </w:pPr>
      <w:r>
        <w:lastRenderedPageBreak/>
        <w:t xml:space="preserve"> </w:t>
      </w:r>
    </w:p>
    <w:sectPr w:rsidR="000166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8"/>
  </w:num>
  <w:num w:numId="3">
    <w:abstractNumId w:val="0"/>
  </w:num>
  <w:num w:numId="4">
    <w:abstractNumId w:val="14"/>
  </w:num>
  <w:num w:numId="5">
    <w:abstractNumId w:val="22"/>
  </w:num>
  <w:num w:numId="6">
    <w:abstractNumId w:val="13"/>
  </w:num>
  <w:num w:numId="7">
    <w:abstractNumId w:val="5"/>
  </w:num>
  <w:num w:numId="8">
    <w:abstractNumId w:val="24"/>
  </w:num>
  <w:num w:numId="9">
    <w:abstractNumId w:val="11"/>
  </w:num>
  <w:num w:numId="10">
    <w:abstractNumId w:val="32"/>
  </w:num>
  <w:num w:numId="11">
    <w:abstractNumId w:val="20"/>
  </w:num>
  <w:num w:numId="12">
    <w:abstractNumId w:val="18"/>
  </w:num>
  <w:num w:numId="13">
    <w:abstractNumId w:val="28"/>
  </w:num>
  <w:num w:numId="14">
    <w:abstractNumId w:val="4"/>
  </w:num>
  <w:num w:numId="15">
    <w:abstractNumId w:val="33"/>
  </w:num>
  <w:num w:numId="16">
    <w:abstractNumId w:val="9"/>
  </w:num>
  <w:num w:numId="17">
    <w:abstractNumId w:val="21"/>
  </w:num>
  <w:num w:numId="18">
    <w:abstractNumId w:val="2"/>
  </w:num>
  <w:num w:numId="19">
    <w:abstractNumId w:val="17"/>
  </w:num>
  <w:num w:numId="20">
    <w:abstractNumId w:val="23"/>
  </w:num>
  <w:num w:numId="21">
    <w:abstractNumId w:val="10"/>
  </w:num>
  <w:num w:numId="22">
    <w:abstractNumId w:val="27"/>
  </w:num>
  <w:num w:numId="23">
    <w:abstractNumId w:val="12"/>
  </w:num>
  <w:num w:numId="24">
    <w:abstractNumId w:val="30"/>
  </w:num>
  <w:num w:numId="25">
    <w:abstractNumId w:val="3"/>
  </w:num>
  <w:num w:numId="26">
    <w:abstractNumId w:val="26"/>
  </w:num>
  <w:num w:numId="27">
    <w:abstractNumId w:val="15"/>
  </w:num>
  <w:num w:numId="28">
    <w:abstractNumId w:val="34"/>
  </w:num>
  <w:num w:numId="29">
    <w:abstractNumId w:val="1"/>
  </w:num>
  <w:num w:numId="30">
    <w:abstractNumId w:val="19"/>
  </w:num>
  <w:num w:numId="31">
    <w:abstractNumId w:val="7"/>
  </w:num>
  <w:num w:numId="32">
    <w:abstractNumId w:val="6"/>
  </w:num>
  <w:num w:numId="33">
    <w:abstractNumId w:val="29"/>
  </w:num>
  <w:num w:numId="34">
    <w:abstractNumId w:val="25"/>
  </w:num>
  <w:num w:numId="35">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C6A"/>
    <w:rsid w:val="00002C32"/>
    <w:rsid w:val="00002EEE"/>
    <w:rsid w:val="00002F88"/>
    <w:rsid w:val="000030A2"/>
    <w:rsid w:val="00003712"/>
    <w:rsid w:val="00003A90"/>
    <w:rsid w:val="00003A97"/>
    <w:rsid w:val="00004F37"/>
    <w:rsid w:val="000054AE"/>
    <w:rsid w:val="000058C2"/>
    <w:rsid w:val="00006A1C"/>
    <w:rsid w:val="00006D15"/>
    <w:rsid w:val="00006E96"/>
    <w:rsid w:val="0000741F"/>
    <w:rsid w:val="000078BA"/>
    <w:rsid w:val="00007F88"/>
    <w:rsid w:val="00010586"/>
    <w:rsid w:val="00010703"/>
    <w:rsid w:val="00010D7B"/>
    <w:rsid w:val="00013778"/>
    <w:rsid w:val="00013BC1"/>
    <w:rsid w:val="000145B8"/>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7B2"/>
    <w:rsid w:val="0002793E"/>
    <w:rsid w:val="00027C0E"/>
    <w:rsid w:val="00027DD6"/>
    <w:rsid w:val="000304D3"/>
    <w:rsid w:val="0003072E"/>
    <w:rsid w:val="00030F31"/>
    <w:rsid w:val="000314A6"/>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5B"/>
    <w:rsid w:val="0008198A"/>
    <w:rsid w:val="000821CF"/>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2912"/>
    <w:rsid w:val="000B312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55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6874"/>
    <w:rsid w:val="0011740F"/>
    <w:rsid w:val="00120400"/>
    <w:rsid w:val="00120C18"/>
    <w:rsid w:val="001215BB"/>
    <w:rsid w:val="00121F04"/>
    <w:rsid w:val="00122E4D"/>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280"/>
    <w:rsid w:val="00162D4F"/>
    <w:rsid w:val="00162E9B"/>
    <w:rsid w:val="001637F2"/>
    <w:rsid w:val="001641F9"/>
    <w:rsid w:val="001646AD"/>
    <w:rsid w:val="00165313"/>
    <w:rsid w:val="00165B33"/>
    <w:rsid w:val="00165BCA"/>
    <w:rsid w:val="00166546"/>
    <w:rsid w:val="00166608"/>
    <w:rsid w:val="00166B4D"/>
    <w:rsid w:val="00166FDD"/>
    <w:rsid w:val="00167732"/>
    <w:rsid w:val="001678C8"/>
    <w:rsid w:val="00167A12"/>
    <w:rsid w:val="001706C3"/>
    <w:rsid w:val="00170A17"/>
    <w:rsid w:val="00170BBF"/>
    <w:rsid w:val="00171AE7"/>
    <w:rsid w:val="00172031"/>
    <w:rsid w:val="0017216A"/>
    <w:rsid w:val="001724AF"/>
    <w:rsid w:val="00172B20"/>
    <w:rsid w:val="00173318"/>
    <w:rsid w:val="00173B28"/>
    <w:rsid w:val="00174206"/>
    <w:rsid w:val="00174D8F"/>
    <w:rsid w:val="0017529F"/>
    <w:rsid w:val="00176E33"/>
    <w:rsid w:val="00177197"/>
    <w:rsid w:val="00177AE5"/>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59A"/>
    <w:rsid w:val="001B56FE"/>
    <w:rsid w:val="001B6B69"/>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841"/>
    <w:rsid w:val="00200CF1"/>
    <w:rsid w:val="00200F83"/>
    <w:rsid w:val="002013AA"/>
    <w:rsid w:val="00201ABC"/>
    <w:rsid w:val="002025DB"/>
    <w:rsid w:val="00203288"/>
    <w:rsid w:val="002045B2"/>
    <w:rsid w:val="002050A8"/>
    <w:rsid w:val="00205957"/>
    <w:rsid w:val="00205C01"/>
    <w:rsid w:val="002066C3"/>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8E"/>
    <w:rsid w:val="002212A3"/>
    <w:rsid w:val="00222B91"/>
    <w:rsid w:val="00223105"/>
    <w:rsid w:val="002231B0"/>
    <w:rsid w:val="002235F9"/>
    <w:rsid w:val="00223AF5"/>
    <w:rsid w:val="0022589A"/>
    <w:rsid w:val="00225D0B"/>
    <w:rsid w:val="00225F79"/>
    <w:rsid w:val="00226C20"/>
    <w:rsid w:val="002279CD"/>
    <w:rsid w:val="00230EC1"/>
    <w:rsid w:val="00230F86"/>
    <w:rsid w:val="00231504"/>
    <w:rsid w:val="00231785"/>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59F0"/>
    <w:rsid w:val="00276146"/>
    <w:rsid w:val="0027640F"/>
    <w:rsid w:val="002765C0"/>
    <w:rsid w:val="00282AEC"/>
    <w:rsid w:val="0028332D"/>
    <w:rsid w:val="002837F4"/>
    <w:rsid w:val="00284334"/>
    <w:rsid w:val="002844F8"/>
    <w:rsid w:val="00285363"/>
    <w:rsid w:val="002856C5"/>
    <w:rsid w:val="0028601E"/>
    <w:rsid w:val="00286117"/>
    <w:rsid w:val="0028649D"/>
    <w:rsid w:val="002869BB"/>
    <w:rsid w:val="00286E59"/>
    <w:rsid w:val="0028739A"/>
    <w:rsid w:val="00287503"/>
    <w:rsid w:val="002876E6"/>
    <w:rsid w:val="002878E9"/>
    <w:rsid w:val="00287AC2"/>
    <w:rsid w:val="002903A8"/>
    <w:rsid w:val="00290471"/>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913"/>
    <w:rsid w:val="002E5DBB"/>
    <w:rsid w:val="002E6622"/>
    <w:rsid w:val="002E6775"/>
    <w:rsid w:val="002E6B41"/>
    <w:rsid w:val="002E79E1"/>
    <w:rsid w:val="002E7C70"/>
    <w:rsid w:val="002F0620"/>
    <w:rsid w:val="002F0F92"/>
    <w:rsid w:val="002F1309"/>
    <w:rsid w:val="002F15B0"/>
    <w:rsid w:val="002F18D9"/>
    <w:rsid w:val="002F26F0"/>
    <w:rsid w:val="002F31C1"/>
    <w:rsid w:val="002F46A9"/>
    <w:rsid w:val="002F4859"/>
    <w:rsid w:val="002F4F5E"/>
    <w:rsid w:val="002F695E"/>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CA8"/>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7FD"/>
    <w:rsid w:val="00340BA0"/>
    <w:rsid w:val="00340BEA"/>
    <w:rsid w:val="00341225"/>
    <w:rsid w:val="0034233A"/>
    <w:rsid w:val="0034247E"/>
    <w:rsid w:val="003430E5"/>
    <w:rsid w:val="00343241"/>
    <w:rsid w:val="00344780"/>
    <w:rsid w:val="00344B64"/>
    <w:rsid w:val="00344FB0"/>
    <w:rsid w:val="00345B25"/>
    <w:rsid w:val="0034711C"/>
    <w:rsid w:val="00347667"/>
    <w:rsid w:val="0035022B"/>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62C6"/>
    <w:rsid w:val="003867BC"/>
    <w:rsid w:val="0038714A"/>
    <w:rsid w:val="003875AC"/>
    <w:rsid w:val="003878D2"/>
    <w:rsid w:val="00387E1D"/>
    <w:rsid w:val="00387EB9"/>
    <w:rsid w:val="00387EBB"/>
    <w:rsid w:val="003900D0"/>
    <w:rsid w:val="003910CA"/>
    <w:rsid w:val="003916EB"/>
    <w:rsid w:val="00392073"/>
    <w:rsid w:val="00392BFC"/>
    <w:rsid w:val="0039394D"/>
    <w:rsid w:val="00393D08"/>
    <w:rsid w:val="00393D8E"/>
    <w:rsid w:val="00394632"/>
    <w:rsid w:val="003947D8"/>
    <w:rsid w:val="003958F1"/>
    <w:rsid w:val="00396C8A"/>
    <w:rsid w:val="003A00FD"/>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4A3"/>
    <w:rsid w:val="003B66FB"/>
    <w:rsid w:val="003B6B50"/>
    <w:rsid w:val="003B7198"/>
    <w:rsid w:val="003B73AC"/>
    <w:rsid w:val="003B73F5"/>
    <w:rsid w:val="003B7993"/>
    <w:rsid w:val="003B7C6C"/>
    <w:rsid w:val="003B7F16"/>
    <w:rsid w:val="003C0DB4"/>
    <w:rsid w:val="003C17EA"/>
    <w:rsid w:val="003C1CAA"/>
    <w:rsid w:val="003C1E78"/>
    <w:rsid w:val="003C267C"/>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27D7"/>
    <w:rsid w:val="003F34D9"/>
    <w:rsid w:val="003F3BB9"/>
    <w:rsid w:val="003F3D0A"/>
    <w:rsid w:val="003F4850"/>
    <w:rsid w:val="003F4D70"/>
    <w:rsid w:val="003F5EFA"/>
    <w:rsid w:val="003F7400"/>
    <w:rsid w:val="003F765A"/>
    <w:rsid w:val="003F7EF7"/>
    <w:rsid w:val="00400DA5"/>
    <w:rsid w:val="00401132"/>
    <w:rsid w:val="00401263"/>
    <w:rsid w:val="0040134F"/>
    <w:rsid w:val="00401B7A"/>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12D5"/>
    <w:rsid w:val="00413ACB"/>
    <w:rsid w:val="00414227"/>
    <w:rsid w:val="0041445E"/>
    <w:rsid w:val="00414597"/>
    <w:rsid w:val="004146AC"/>
    <w:rsid w:val="00415163"/>
    <w:rsid w:val="00415D9B"/>
    <w:rsid w:val="004161BF"/>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595"/>
    <w:rsid w:val="00445990"/>
    <w:rsid w:val="00445D81"/>
    <w:rsid w:val="00445EAD"/>
    <w:rsid w:val="004466F5"/>
    <w:rsid w:val="00446D42"/>
    <w:rsid w:val="004503D8"/>
    <w:rsid w:val="00450C5B"/>
    <w:rsid w:val="00450CF8"/>
    <w:rsid w:val="00451EFA"/>
    <w:rsid w:val="00452D98"/>
    <w:rsid w:val="0045309A"/>
    <w:rsid w:val="00454478"/>
    <w:rsid w:val="00454D1E"/>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77DB"/>
    <w:rsid w:val="004B7D32"/>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1A7"/>
    <w:rsid w:val="005336F5"/>
    <w:rsid w:val="00533D8E"/>
    <w:rsid w:val="00533DEE"/>
    <w:rsid w:val="005341CE"/>
    <w:rsid w:val="005347E7"/>
    <w:rsid w:val="00535614"/>
    <w:rsid w:val="00535A39"/>
    <w:rsid w:val="00535CC3"/>
    <w:rsid w:val="00535D92"/>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B39"/>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65E5"/>
    <w:rsid w:val="005C6DA6"/>
    <w:rsid w:val="005C75A5"/>
    <w:rsid w:val="005C7ABE"/>
    <w:rsid w:val="005D0075"/>
    <w:rsid w:val="005D01CA"/>
    <w:rsid w:val="005D0296"/>
    <w:rsid w:val="005D1097"/>
    <w:rsid w:val="005D3A0B"/>
    <w:rsid w:val="005D3A36"/>
    <w:rsid w:val="005D5397"/>
    <w:rsid w:val="005D614F"/>
    <w:rsid w:val="005D6469"/>
    <w:rsid w:val="005D68DF"/>
    <w:rsid w:val="005D6BDD"/>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3A2"/>
    <w:rsid w:val="005F0A42"/>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73E"/>
    <w:rsid w:val="00601775"/>
    <w:rsid w:val="006022F8"/>
    <w:rsid w:val="0060241A"/>
    <w:rsid w:val="006044D7"/>
    <w:rsid w:val="0060465A"/>
    <w:rsid w:val="00604CF1"/>
    <w:rsid w:val="006065C5"/>
    <w:rsid w:val="006066DD"/>
    <w:rsid w:val="00607B5B"/>
    <w:rsid w:val="00607C97"/>
    <w:rsid w:val="006100FB"/>
    <w:rsid w:val="0061069C"/>
    <w:rsid w:val="00611269"/>
    <w:rsid w:val="006116A0"/>
    <w:rsid w:val="00612554"/>
    <w:rsid w:val="00612777"/>
    <w:rsid w:val="0061280D"/>
    <w:rsid w:val="006135CF"/>
    <w:rsid w:val="00613A2E"/>
    <w:rsid w:val="00613CC7"/>
    <w:rsid w:val="00614026"/>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88C"/>
    <w:rsid w:val="00633EB8"/>
    <w:rsid w:val="00633EE1"/>
    <w:rsid w:val="00634455"/>
    <w:rsid w:val="00634D27"/>
    <w:rsid w:val="00635473"/>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2200"/>
    <w:rsid w:val="00662919"/>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B13"/>
    <w:rsid w:val="006A6B39"/>
    <w:rsid w:val="006B0ECB"/>
    <w:rsid w:val="006B10ED"/>
    <w:rsid w:val="006B1FC4"/>
    <w:rsid w:val="006B2523"/>
    <w:rsid w:val="006B2C26"/>
    <w:rsid w:val="006B48A1"/>
    <w:rsid w:val="006B5375"/>
    <w:rsid w:val="006B68C3"/>
    <w:rsid w:val="006B6A1D"/>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627"/>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4C7B"/>
    <w:rsid w:val="00715BBA"/>
    <w:rsid w:val="0071666E"/>
    <w:rsid w:val="007166C5"/>
    <w:rsid w:val="00716AF9"/>
    <w:rsid w:val="00716B9F"/>
    <w:rsid w:val="00720DE8"/>
    <w:rsid w:val="00720F45"/>
    <w:rsid w:val="007217AB"/>
    <w:rsid w:val="00721C55"/>
    <w:rsid w:val="00722FC1"/>
    <w:rsid w:val="007241C5"/>
    <w:rsid w:val="0072518F"/>
    <w:rsid w:val="00725808"/>
    <w:rsid w:val="00726754"/>
    <w:rsid w:val="00726BC1"/>
    <w:rsid w:val="00726CC2"/>
    <w:rsid w:val="00726E70"/>
    <w:rsid w:val="0072794C"/>
    <w:rsid w:val="007303BA"/>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37A"/>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690E"/>
    <w:rsid w:val="00756CF7"/>
    <w:rsid w:val="00760548"/>
    <w:rsid w:val="00760C45"/>
    <w:rsid w:val="0076108A"/>
    <w:rsid w:val="007614DC"/>
    <w:rsid w:val="0076292A"/>
    <w:rsid w:val="00762CC9"/>
    <w:rsid w:val="00762F0D"/>
    <w:rsid w:val="007635F0"/>
    <w:rsid w:val="00764011"/>
    <w:rsid w:val="007641B2"/>
    <w:rsid w:val="00764724"/>
    <w:rsid w:val="00765032"/>
    <w:rsid w:val="00765706"/>
    <w:rsid w:val="00765866"/>
    <w:rsid w:val="00766337"/>
    <w:rsid w:val="00766447"/>
    <w:rsid w:val="00766706"/>
    <w:rsid w:val="0076696A"/>
    <w:rsid w:val="007700BA"/>
    <w:rsid w:val="00770216"/>
    <w:rsid w:val="00771115"/>
    <w:rsid w:val="00771292"/>
    <w:rsid w:val="007728EC"/>
    <w:rsid w:val="00772EEE"/>
    <w:rsid w:val="0077308F"/>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FC7"/>
    <w:rsid w:val="007B6781"/>
    <w:rsid w:val="007B6891"/>
    <w:rsid w:val="007B75BC"/>
    <w:rsid w:val="007B7DE1"/>
    <w:rsid w:val="007C0E82"/>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FFD"/>
    <w:rsid w:val="007D402A"/>
    <w:rsid w:val="007D414C"/>
    <w:rsid w:val="007D4C2E"/>
    <w:rsid w:val="007D55AC"/>
    <w:rsid w:val="007D6352"/>
    <w:rsid w:val="007D6896"/>
    <w:rsid w:val="007D7902"/>
    <w:rsid w:val="007E08AA"/>
    <w:rsid w:val="007E1C25"/>
    <w:rsid w:val="007E1C80"/>
    <w:rsid w:val="007E1CFC"/>
    <w:rsid w:val="007E2391"/>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40C"/>
    <w:rsid w:val="008055B0"/>
    <w:rsid w:val="00805C2C"/>
    <w:rsid w:val="00806756"/>
    <w:rsid w:val="00806F21"/>
    <w:rsid w:val="00806F4C"/>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7E1"/>
    <w:rsid w:val="0083586D"/>
    <w:rsid w:val="00835CD7"/>
    <w:rsid w:val="00835EE8"/>
    <w:rsid w:val="00836DDF"/>
    <w:rsid w:val="00836DE2"/>
    <w:rsid w:val="00837727"/>
    <w:rsid w:val="00840354"/>
    <w:rsid w:val="00840579"/>
    <w:rsid w:val="008409E0"/>
    <w:rsid w:val="00840D3C"/>
    <w:rsid w:val="00840EC9"/>
    <w:rsid w:val="00841519"/>
    <w:rsid w:val="00841586"/>
    <w:rsid w:val="00841F22"/>
    <w:rsid w:val="00842137"/>
    <w:rsid w:val="00842DC8"/>
    <w:rsid w:val="00843357"/>
    <w:rsid w:val="008433D0"/>
    <w:rsid w:val="00843BCE"/>
    <w:rsid w:val="00844184"/>
    <w:rsid w:val="00844E9F"/>
    <w:rsid w:val="0084546C"/>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127E"/>
    <w:rsid w:val="00861415"/>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0AD"/>
    <w:rsid w:val="0087456B"/>
    <w:rsid w:val="0087470A"/>
    <w:rsid w:val="0087517A"/>
    <w:rsid w:val="00876543"/>
    <w:rsid w:val="00876F57"/>
    <w:rsid w:val="00877275"/>
    <w:rsid w:val="00877513"/>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42"/>
    <w:rsid w:val="008929D8"/>
    <w:rsid w:val="00892C42"/>
    <w:rsid w:val="00892E5C"/>
    <w:rsid w:val="00893073"/>
    <w:rsid w:val="00893333"/>
    <w:rsid w:val="00895C18"/>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A47"/>
    <w:rsid w:val="008B4B78"/>
    <w:rsid w:val="008B5B61"/>
    <w:rsid w:val="008B6374"/>
    <w:rsid w:val="008B7297"/>
    <w:rsid w:val="008C0909"/>
    <w:rsid w:val="008C1221"/>
    <w:rsid w:val="008C1E0F"/>
    <w:rsid w:val="008C25A9"/>
    <w:rsid w:val="008C2B11"/>
    <w:rsid w:val="008C309D"/>
    <w:rsid w:val="008C3429"/>
    <w:rsid w:val="008C38E6"/>
    <w:rsid w:val="008C3C25"/>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96A"/>
    <w:rsid w:val="008E1A73"/>
    <w:rsid w:val="008E243E"/>
    <w:rsid w:val="008E3AB3"/>
    <w:rsid w:val="008E5163"/>
    <w:rsid w:val="008E7778"/>
    <w:rsid w:val="008F1355"/>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2918"/>
    <w:rsid w:val="00912F3F"/>
    <w:rsid w:val="009130F7"/>
    <w:rsid w:val="009131C3"/>
    <w:rsid w:val="0091385D"/>
    <w:rsid w:val="00914C59"/>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2DAD"/>
    <w:rsid w:val="00933094"/>
    <w:rsid w:val="00933145"/>
    <w:rsid w:val="0093467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26BB"/>
    <w:rsid w:val="009532BC"/>
    <w:rsid w:val="009539DA"/>
    <w:rsid w:val="00954224"/>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CE3"/>
    <w:rsid w:val="0098399C"/>
    <w:rsid w:val="00983CA8"/>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BDF"/>
    <w:rsid w:val="009B4CDE"/>
    <w:rsid w:val="009B5582"/>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53C0"/>
    <w:rsid w:val="009D5A87"/>
    <w:rsid w:val="009D5CE2"/>
    <w:rsid w:val="009D5E3D"/>
    <w:rsid w:val="009D5FED"/>
    <w:rsid w:val="009D6890"/>
    <w:rsid w:val="009D6B74"/>
    <w:rsid w:val="009E063E"/>
    <w:rsid w:val="009E1CF6"/>
    <w:rsid w:val="009E2A15"/>
    <w:rsid w:val="009E4332"/>
    <w:rsid w:val="009E4CFB"/>
    <w:rsid w:val="009E5964"/>
    <w:rsid w:val="009E5A66"/>
    <w:rsid w:val="009E5E3D"/>
    <w:rsid w:val="009E64D7"/>
    <w:rsid w:val="009E6A9C"/>
    <w:rsid w:val="009E713E"/>
    <w:rsid w:val="009E716F"/>
    <w:rsid w:val="009E79A7"/>
    <w:rsid w:val="009F037B"/>
    <w:rsid w:val="009F09FD"/>
    <w:rsid w:val="009F1072"/>
    <w:rsid w:val="009F26B8"/>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8F1"/>
    <w:rsid w:val="00A0366A"/>
    <w:rsid w:val="00A04754"/>
    <w:rsid w:val="00A047A3"/>
    <w:rsid w:val="00A06038"/>
    <w:rsid w:val="00A065FE"/>
    <w:rsid w:val="00A06CB5"/>
    <w:rsid w:val="00A07FC3"/>
    <w:rsid w:val="00A10671"/>
    <w:rsid w:val="00A10BDB"/>
    <w:rsid w:val="00A116B3"/>
    <w:rsid w:val="00A13AC5"/>
    <w:rsid w:val="00A13B10"/>
    <w:rsid w:val="00A13DB4"/>
    <w:rsid w:val="00A13DE9"/>
    <w:rsid w:val="00A149F6"/>
    <w:rsid w:val="00A15D94"/>
    <w:rsid w:val="00A1620D"/>
    <w:rsid w:val="00A16B9B"/>
    <w:rsid w:val="00A2076F"/>
    <w:rsid w:val="00A20DF6"/>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3E94"/>
    <w:rsid w:val="00A346D6"/>
    <w:rsid w:val="00A34F9B"/>
    <w:rsid w:val="00A35163"/>
    <w:rsid w:val="00A3614B"/>
    <w:rsid w:val="00A3694A"/>
    <w:rsid w:val="00A370F1"/>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DA3"/>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8E1"/>
    <w:rsid w:val="00A814D7"/>
    <w:rsid w:val="00A814F1"/>
    <w:rsid w:val="00A81704"/>
    <w:rsid w:val="00A81E8C"/>
    <w:rsid w:val="00A8278B"/>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333A"/>
    <w:rsid w:val="00A93B3E"/>
    <w:rsid w:val="00A93D97"/>
    <w:rsid w:val="00A9487E"/>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916"/>
    <w:rsid w:val="00AA511B"/>
    <w:rsid w:val="00AA555A"/>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4A7"/>
    <w:rsid w:val="00AC088C"/>
    <w:rsid w:val="00AC0B6F"/>
    <w:rsid w:val="00AC1C4A"/>
    <w:rsid w:val="00AC1CA2"/>
    <w:rsid w:val="00AC1FA8"/>
    <w:rsid w:val="00AC21AE"/>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302"/>
    <w:rsid w:val="00AF2932"/>
    <w:rsid w:val="00AF2C4C"/>
    <w:rsid w:val="00AF3D44"/>
    <w:rsid w:val="00AF4FC7"/>
    <w:rsid w:val="00AF6F2C"/>
    <w:rsid w:val="00AF7207"/>
    <w:rsid w:val="00AF77EE"/>
    <w:rsid w:val="00AF7DAD"/>
    <w:rsid w:val="00AF7F79"/>
    <w:rsid w:val="00B001D4"/>
    <w:rsid w:val="00B002EB"/>
    <w:rsid w:val="00B01528"/>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20DB"/>
    <w:rsid w:val="00B22D17"/>
    <w:rsid w:val="00B240CA"/>
    <w:rsid w:val="00B24548"/>
    <w:rsid w:val="00B255A1"/>
    <w:rsid w:val="00B25654"/>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4227"/>
    <w:rsid w:val="00B44366"/>
    <w:rsid w:val="00B444AD"/>
    <w:rsid w:val="00B44BD5"/>
    <w:rsid w:val="00B44E0A"/>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3361"/>
    <w:rsid w:val="00B54980"/>
    <w:rsid w:val="00B54E3A"/>
    <w:rsid w:val="00B55190"/>
    <w:rsid w:val="00B556F5"/>
    <w:rsid w:val="00B55917"/>
    <w:rsid w:val="00B55D88"/>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4FA"/>
    <w:rsid w:val="00BA5B21"/>
    <w:rsid w:val="00BA5B72"/>
    <w:rsid w:val="00BA5C4B"/>
    <w:rsid w:val="00BA7491"/>
    <w:rsid w:val="00BA74BC"/>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A0"/>
    <w:rsid w:val="00BC177E"/>
    <w:rsid w:val="00BC2244"/>
    <w:rsid w:val="00BC304E"/>
    <w:rsid w:val="00BC5698"/>
    <w:rsid w:val="00BC56CE"/>
    <w:rsid w:val="00BC5785"/>
    <w:rsid w:val="00BC5D98"/>
    <w:rsid w:val="00BC662C"/>
    <w:rsid w:val="00BC6ACF"/>
    <w:rsid w:val="00BC721D"/>
    <w:rsid w:val="00BC739C"/>
    <w:rsid w:val="00BC7B34"/>
    <w:rsid w:val="00BD05D9"/>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625E"/>
    <w:rsid w:val="00BE6501"/>
    <w:rsid w:val="00BE6B27"/>
    <w:rsid w:val="00BE6BC5"/>
    <w:rsid w:val="00BF01F0"/>
    <w:rsid w:val="00BF1343"/>
    <w:rsid w:val="00BF1758"/>
    <w:rsid w:val="00BF18F9"/>
    <w:rsid w:val="00BF2142"/>
    <w:rsid w:val="00BF350E"/>
    <w:rsid w:val="00BF375B"/>
    <w:rsid w:val="00BF3C12"/>
    <w:rsid w:val="00BF43FF"/>
    <w:rsid w:val="00BF567A"/>
    <w:rsid w:val="00BF60FD"/>
    <w:rsid w:val="00BF62C2"/>
    <w:rsid w:val="00BF77E2"/>
    <w:rsid w:val="00BF7860"/>
    <w:rsid w:val="00BF7E91"/>
    <w:rsid w:val="00C0018B"/>
    <w:rsid w:val="00C00A3A"/>
    <w:rsid w:val="00C00DFF"/>
    <w:rsid w:val="00C00E7B"/>
    <w:rsid w:val="00C00F1C"/>
    <w:rsid w:val="00C013E9"/>
    <w:rsid w:val="00C01464"/>
    <w:rsid w:val="00C0304E"/>
    <w:rsid w:val="00C031BC"/>
    <w:rsid w:val="00C05575"/>
    <w:rsid w:val="00C0676C"/>
    <w:rsid w:val="00C06D69"/>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0D4A"/>
    <w:rsid w:val="00C40FE5"/>
    <w:rsid w:val="00C418B5"/>
    <w:rsid w:val="00C41CF6"/>
    <w:rsid w:val="00C41DE8"/>
    <w:rsid w:val="00C42396"/>
    <w:rsid w:val="00C427F7"/>
    <w:rsid w:val="00C443F2"/>
    <w:rsid w:val="00C44F63"/>
    <w:rsid w:val="00C4584B"/>
    <w:rsid w:val="00C4598E"/>
    <w:rsid w:val="00C46404"/>
    <w:rsid w:val="00C47279"/>
    <w:rsid w:val="00C4788E"/>
    <w:rsid w:val="00C479E1"/>
    <w:rsid w:val="00C50270"/>
    <w:rsid w:val="00C50A27"/>
    <w:rsid w:val="00C50BE8"/>
    <w:rsid w:val="00C513D5"/>
    <w:rsid w:val="00C5155D"/>
    <w:rsid w:val="00C516E8"/>
    <w:rsid w:val="00C51BDC"/>
    <w:rsid w:val="00C528B1"/>
    <w:rsid w:val="00C52BB2"/>
    <w:rsid w:val="00C52C11"/>
    <w:rsid w:val="00C5331A"/>
    <w:rsid w:val="00C548C2"/>
    <w:rsid w:val="00C54AE4"/>
    <w:rsid w:val="00C54BFD"/>
    <w:rsid w:val="00C55CC2"/>
    <w:rsid w:val="00C57290"/>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53"/>
    <w:rsid w:val="00C8186F"/>
    <w:rsid w:val="00C8272D"/>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FA8"/>
    <w:rsid w:val="00CA1BB8"/>
    <w:rsid w:val="00CA1D24"/>
    <w:rsid w:val="00CA1D66"/>
    <w:rsid w:val="00CA23A4"/>
    <w:rsid w:val="00CA278B"/>
    <w:rsid w:val="00CA2ABF"/>
    <w:rsid w:val="00CA3BC7"/>
    <w:rsid w:val="00CA451C"/>
    <w:rsid w:val="00CA4786"/>
    <w:rsid w:val="00CA537D"/>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07CCB"/>
    <w:rsid w:val="00D102C2"/>
    <w:rsid w:val="00D1076D"/>
    <w:rsid w:val="00D10ED4"/>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36E8"/>
    <w:rsid w:val="00D2395E"/>
    <w:rsid w:val="00D245C1"/>
    <w:rsid w:val="00D253CB"/>
    <w:rsid w:val="00D26D5A"/>
    <w:rsid w:val="00D26F70"/>
    <w:rsid w:val="00D2747B"/>
    <w:rsid w:val="00D27644"/>
    <w:rsid w:val="00D27B3D"/>
    <w:rsid w:val="00D27B99"/>
    <w:rsid w:val="00D27CCE"/>
    <w:rsid w:val="00D30DB6"/>
    <w:rsid w:val="00D31DAB"/>
    <w:rsid w:val="00D3269B"/>
    <w:rsid w:val="00D32E1C"/>
    <w:rsid w:val="00D339F0"/>
    <w:rsid w:val="00D33ECF"/>
    <w:rsid w:val="00D34E39"/>
    <w:rsid w:val="00D3504B"/>
    <w:rsid w:val="00D35734"/>
    <w:rsid w:val="00D36436"/>
    <w:rsid w:val="00D3699C"/>
    <w:rsid w:val="00D370CC"/>
    <w:rsid w:val="00D37110"/>
    <w:rsid w:val="00D40878"/>
    <w:rsid w:val="00D42521"/>
    <w:rsid w:val="00D428FF"/>
    <w:rsid w:val="00D42B5E"/>
    <w:rsid w:val="00D431AC"/>
    <w:rsid w:val="00D44C21"/>
    <w:rsid w:val="00D44FF5"/>
    <w:rsid w:val="00D45870"/>
    <w:rsid w:val="00D459DA"/>
    <w:rsid w:val="00D4609F"/>
    <w:rsid w:val="00D461E1"/>
    <w:rsid w:val="00D472AB"/>
    <w:rsid w:val="00D50E03"/>
    <w:rsid w:val="00D52174"/>
    <w:rsid w:val="00D5222E"/>
    <w:rsid w:val="00D5239C"/>
    <w:rsid w:val="00D52E7C"/>
    <w:rsid w:val="00D53BAF"/>
    <w:rsid w:val="00D5500B"/>
    <w:rsid w:val="00D55BE0"/>
    <w:rsid w:val="00D56DD5"/>
    <w:rsid w:val="00D574D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56F"/>
    <w:rsid w:val="00D66C9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740"/>
    <w:rsid w:val="00DA6F4F"/>
    <w:rsid w:val="00DB0588"/>
    <w:rsid w:val="00DB1C08"/>
    <w:rsid w:val="00DB2F7D"/>
    <w:rsid w:val="00DB4F37"/>
    <w:rsid w:val="00DB5285"/>
    <w:rsid w:val="00DB7271"/>
    <w:rsid w:val="00DB7F31"/>
    <w:rsid w:val="00DC02F5"/>
    <w:rsid w:val="00DC0A77"/>
    <w:rsid w:val="00DC0A91"/>
    <w:rsid w:val="00DC112B"/>
    <w:rsid w:val="00DC1279"/>
    <w:rsid w:val="00DC17F8"/>
    <w:rsid w:val="00DC1F0D"/>
    <w:rsid w:val="00DC2996"/>
    <w:rsid w:val="00DC2FC4"/>
    <w:rsid w:val="00DC40F3"/>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2F1"/>
    <w:rsid w:val="00DC74C8"/>
    <w:rsid w:val="00DC7832"/>
    <w:rsid w:val="00DC796F"/>
    <w:rsid w:val="00DC7C70"/>
    <w:rsid w:val="00DD1531"/>
    <w:rsid w:val="00DD32A6"/>
    <w:rsid w:val="00DD4A69"/>
    <w:rsid w:val="00DD4FEB"/>
    <w:rsid w:val="00DD55F4"/>
    <w:rsid w:val="00DD6E19"/>
    <w:rsid w:val="00DD70BB"/>
    <w:rsid w:val="00DD7385"/>
    <w:rsid w:val="00DE0A8C"/>
    <w:rsid w:val="00DE0CCD"/>
    <w:rsid w:val="00DE12A5"/>
    <w:rsid w:val="00DE24DA"/>
    <w:rsid w:val="00DE29BB"/>
    <w:rsid w:val="00DE37F9"/>
    <w:rsid w:val="00DE3D02"/>
    <w:rsid w:val="00DE43FF"/>
    <w:rsid w:val="00DE45EF"/>
    <w:rsid w:val="00DE6CDA"/>
    <w:rsid w:val="00DE75C7"/>
    <w:rsid w:val="00DE7C27"/>
    <w:rsid w:val="00DF05A7"/>
    <w:rsid w:val="00DF0B6D"/>
    <w:rsid w:val="00DF117E"/>
    <w:rsid w:val="00DF14F0"/>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7473"/>
    <w:rsid w:val="00E20044"/>
    <w:rsid w:val="00E20E5C"/>
    <w:rsid w:val="00E2125C"/>
    <w:rsid w:val="00E21B41"/>
    <w:rsid w:val="00E221D1"/>
    <w:rsid w:val="00E22C10"/>
    <w:rsid w:val="00E24F6E"/>
    <w:rsid w:val="00E255DB"/>
    <w:rsid w:val="00E258CF"/>
    <w:rsid w:val="00E25918"/>
    <w:rsid w:val="00E25D45"/>
    <w:rsid w:val="00E262FE"/>
    <w:rsid w:val="00E2660A"/>
    <w:rsid w:val="00E301DC"/>
    <w:rsid w:val="00E301E8"/>
    <w:rsid w:val="00E303EB"/>
    <w:rsid w:val="00E31241"/>
    <w:rsid w:val="00E31325"/>
    <w:rsid w:val="00E318A9"/>
    <w:rsid w:val="00E32060"/>
    <w:rsid w:val="00E320DF"/>
    <w:rsid w:val="00E3235B"/>
    <w:rsid w:val="00E339D2"/>
    <w:rsid w:val="00E354F5"/>
    <w:rsid w:val="00E3560C"/>
    <w:rsid w:val="00E35835"/>
    <w:rsid w:val="00E35949"/>
    <w:rsid w:val="00E359F7"/>
    <w:rsid w:val="00E35B4A"/>
    <w:rsid w:val="00E403A1"/>
    <w:rsid w:val="00E4080F"/>
    <w:rsid w:val="00E41F63"/>
    <w:rsid w:val="00E42E70"/>
    <w:rsid w:val="00E43336"/>
    <w:rsid w:val="00E43486"/>
    <w:rsid w:val="00E45AF9"/>
    <w:rsid w:val="00E467AA"/>
    <w:rsid w:val="00E47903"/>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7C0"/>
    <w:rsid w:val="00E71055"/>
    <w:rsid w:val="00E7174E"/>
    <w:rsid w:val="00E72AAC"/>
    <w:rsid w:val="00E73EE2"/>
    <w:rsid w:val="00E7601B"/>
    <w:rsid w:val="00E77DC3"/>
    <w:rsid w:val="00E77E4E"/>
    <w:rsid w:val="00E805A1"/>
    <w:rsid w:val="00E80EB1"/>
    <w:rsid w:val="00E813F6"/>
    <w:rsid w:val="00E81759"/>
    <w:rsid w:val="00E8198C"/>
    <w:rsid w:val="00E81A1F"/>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4BA9"/>
    <w:rsid w:val="00E95388"/>
    <w:rsid w:val="00E979B7"/>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5824"/>
    <w:rsid w:val="00EB59AD"/>
    <w:rsid w:val="00EB6387"/>
    <w:rsid w:val="00EB64D9"/>
    <w:rsid w:val="00EB688D"/>
    <w:rsid w:val="00EB6B08"/>
    <w:rsid w:val="00EB712C"/>
    <w:rsid w:val="00EB7CA6"/>
    <w:rsid w:val="00EC0CCB"/>
    <w:rsid w:val="00EC110A"/>
    <w:rsid w:val="00EC19EE"/>
    <w:rsid w:val="00EC1EE9"/>
    <w:rsid w:val="00EC21B2"/>
    <w:rsid w:val="00EC2304"/>
    <w:rsid w:val="00EC29CA"/>
    <w:rsid w:val="00EC2C25"/>
    <w:rsid w:val="00EC30E5"/>
    <w:rsid w:val="00EC35AE"/>
    <w:rsid w:val="00EC3942"/>
    <w:rsid w:val="00EC49C5"/>
    <w:rsid w:val="00EC4BCD"/>
    <w:rsid w:val="00EC4CC5"/>
    <w:rsid w:val="00EC5770"/>
    <w:rsid w:val="00EC5B82"/>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D77E4"/>
    <w:rsid w:val="00EE137A"/>
    <w:rsid w:val="00EE1A41"/>
    <w:rsid w:val="00EE28F4"/>
    <w:rsid w:val="00EE3418"/>
    <w:rsid w:val="00EE4949"/>
    <w:rsid w:val="00EE4CDD"/>
    <w:rsid w:val="00EE4E87"/>
    <w:rsid w:val="00EE5805"/>
    <w:rsid w:val="00EE5C30"/>
    <w:rsid w:val="00EE661B"/>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AED"/>
    <w:rsid w:val="00F10D1C"/>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7AA"/>
    <w:rsid w:val="00F5518C"/>
    <w:rsid w:val="00F554A9"/>
    <w:rsid w:val="00F55BB1"/>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3A55"/>
    <w:rsid w:val="00F744F1"/>
    <w:rsid w:val="00F74803"/>
    <w:rsid w:val="00F77366"/>
    <w:rsid w:val="00F773CC"/>
    <w:rsid w:val="00F774A1"/>
    <w:rsid w:val="00F802DC"/>
    <w:rsid w:val="00F80B85"/>
    <w:rsid w:val="00F8198E"/>
    <w:rsid w:val="00F82162"/>
    <w:rsid w:val="00F821BF"/>
    <w:rsid w:val="00F82F95"/>
    <w:rsid w:val="00F83110"/>
    <w:rsid w:val="00F8316F"/>
    <w:rsid w:val="00F8339E"/>
    <w:rsid w:val="00F83604"/>
    <w:rsid w:val="00F84C35"/>
    <w:rsid w:val="00F85AA3"/>
    <w:rsid w:val="00F90D83"/>
    <w:rsid w:val="00F90E5C"/>
    <w:rsid w:val="00F9121E"/>
    <w:rsid w:val="00F91C58"/>
    <w:rsid w:val="00F92447"/>
    <w:rsid w:val="00F92B44"/>
    <w:rsid w:val="00F934B6"/>
    <w:rsid w:val="00F935FB"/>
    <w:rsid w:val="00F939F5"/>
    <w:rsid w:val="00F94C4E"/>
    <w:rsid w:val="00F961B4"/>
    <w:rsid w:val="00F966F2"/>
    <w:rsid w:val="00F96D67"/>
    <w:rsid w:val="00F9770A"/>
    <w:rsid w:val="00F97C1E"/>
    <w:rsid w:val="00FA0E05"/>
    <w:rsid w:val="00FA1E08"/>
    <w:rsid w:val="00FA23EE"/>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20B0"/>
    <w:rsid w:val="00FC252F"/>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12E1"/>
    <w:rsid w:val="00FD2469"/>
    <w:rsid w:val="00FD2D1F"/>
    <w:rsid w:val="00FD4736"/>
    <w:rsid w:val="00FD4DD7"/>
    <w:rsid w:val="00FD4EBF"/>
    <w:rsid w:val="00FD5005"/>
    <w:rsid w:val="00FD590B"/>
    <w:rsid w:val="00FD5997"/>
    <w:rsid w:val="00FD60A6"/>
    <w:rsid w:val="00FD6396"/>
    <w:rsid w:val="00FD7E6B"/>
    <w:rsid w:val="00FE059F"/>
    <w:rsid w:val="00FE1696"/>
    <w:rsid w:val="00FE2AA6"/>
    <w:rsid w:val="00FE3846"/>
    <w:rsid w:val="00FE3F2D"/>
    <w:rsid w:val="00FE4442"/>
    <w:rsid w:val="00FE44D7"/>
    <w:rsid w:val="00FE535D"/>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1B6A8"/>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www.inc.com/geoffrey-james/how-to-handle-price-objection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hubspot.com/sales/price-objection-respons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fourmagazine.com/2017/11/performance-zone/cleaning-turbos-mor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oadking.com/trucks/avoid-bitter-cold-disappointment/" TargetMode="External"/><Relationship Id="rId4" Type="http://schemas.openxmlformats.org/officeDocument/2006/relationships/settings" Target="settings.xml"/><Relationship Id="rId9" Type="http://schemas.openxmlformats.org/officeDocument/2006/relationships/hyperlink" Target="http://www.fleetowner.com/lubricants/new-generations-oils-begin-take-hold" TargetMode="External"/><Relationship Id="rId14" Type="http://schemas.openxmlformats.org/officeDocument/2006/relationships/hyperlink" Target="https://blog.hubspot.com/sales/sales-training-videos-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9BE45-7554-42DA-B05E-876625BA8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4</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25</cp:revision>
  <dcterms:created xsi:type="dcterms:W3CDTF">2017-11-14T22:11:00Z</dcterms:created>
  <dcterms:modified xsi:type="dcterms:W3CDTF">2017-11-15T02:28:00Z</dcterms:modified>
</cp:coreProperties>
</file>