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195B7B">
        <w:rPr>
          <w:b/>
          <w:sz w:val="32"/>
          <w:szCs w:val="32"/>
        </w:rPr>
        <w:t>ommercial Training 10-24</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C545C" w:rsidRPr="002C545C" w:rsidRDefault="002C545C" w:rsidP="002C545C">
      <w:pPr>
        <w:rPr>
          <w:b/>
          <w:color w:val="C00000"/>
        </w:rPr>
      </w:pPr>
      <w:r w:rsidRPr="00976575">
        <w:t>The</w:t>
      </w:r>
      <w:r>
        <w:t xml:space="preserve"> next 1-</w:t>
      </w:r>
      <w:r w:rsidRPr="00976575">
        <w:t>day workshop located at the Maple Grove corporate office will be</w:t>
      </w:r>
    </w:p>
    <w:p w:rsidR="002C545C" w:rsidRPr="002C545C" w:rsidRDefault="00495CE0" w:rsidP="002C545C">
      <w:pPr>
        <w:pStyle w:val="ListParagraph"/>
        <w:numPr>
          <w:ilvl w:val="0"/>
          <w:numId w:val="31"/>
        </w:numPr>
        <w:rPr>
          <w:b/>
          <w:color w:val="C00000"/>
        </w:rPr>
      </w:pPr>
      <w:r>
        <w:rPr>
          <w:b/>
          <w:color w:val="C00000"/>
        </w:rPr>
        <w:t>Saturday November 18</w:t>
      </w:r>
      <w:r w:rsidR="002C545C" w:rsidRPr="002C545C">
        <w:rPr>
          <w:b/>
          <w:color w:val="C00000"/>
          <w:vertAlign w:val="superscript"/>
        </w:rPr>
        <w:t>th</w:t>
      </w:r>
      <w:r w:rsidR="002C545C" w:rsidRPr="002C545C">
        <w:rPr>
          <w:b/>
          <w:color w:val="C00000"/>
        </w:rPr>
        <w:t>, 2017 from 9am to 5pm</w:t>
      </w:r>
      <w:r>
        <w:rPr>
          <w:b/>
          <w:color w:val="C00000"/>
        </w:rPr>
        <w:t xml:space="preserve"> </w:t>
      </w:r>
    </w:p>
    <w:p w:rsidR="002C545C" w:rsidRPr="002C545C" w:rsidRDefault="002C545C" w:rsidP="002C545C">
      <w:pPr>
        <w:pStyle w:val="ListParagraph"/>
        <w:numPr>
          <w:ilvl w:val="1"/>
          <w:numId w:val="6"/>
        </w:numPr>
        <w:rPr>
          <w:b/>
          <w:color w:val="C00000"/>
        </w:rPr>
      </w:pPr>
      <w:r>
        <w:t xml:space="preserve">New GDI Reps and Certified GDI reps need to register by </w:t>
      </w:r>
      <w:r w:rsidRPr="00976575">
        <w:t>visit</w:t>
      </w:r>
      <w:r>
        <w:t>ing</w:t>
      </w:r>
      <w:r w:rsidRPr="00976575">
        <w:t xml:space="preserve"> </w:t>
      </w:r>
      <w:hyperlink r:id="rId8" w:history="1">
        <w:r w:rsidRPr="00946131">
          <w:rPr>
            <w:rStyle w:val="Hyperlink"/>
          </w:rPr>
          <w:t>http://becomeproworkshop.com</w:t>
        </w:r>
      </w:hyperlink>
      <w:r w:rsidRPr="002C545C">
        <w:rPr>
          <w:b/>
          <w:color w:val="C00000"/>
        </w:rPr>
        <w:t xml:space="preserve"> </w:t>
      </w:r>
    </w:p>
    <w:p w:rsidR="002C545C" w:rsidRPr="0062441F" w:rsidRDefault="002C545C" w:rsidP="002C545C">
      <w:pPr>
        <w:pStyle w:val="ListParagraph"/>
        <w:numPr>
          <w:ilvl w:val="2"/>
          <w:numId w:val="6"/>
        </w:numPr>
        <w:rPr>
          <w:b/>
          <w:color w:val="C00000"/>
        </w:rPr>
      </w:pPr>
      <w:r>
        <w:t>New GDI reps are required to have completed the online training before attending a workshop.</w:t>
      </w:r>
    </w:p>
    <w:p w:rsidR="002C545C" w:rsidRPr="00D61DCD" w:rsidRDefault="002C545C" w:rsidP="002C545C">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2C545C" w:rsidRPr="00CE6E70" w:rsidRDefault="002C545C" w:rsidP="002C545C">
      <w:pPr>
        <w:pStyle w:val="ListParagraph"/>
        <w:numPr>
          <w:ilvl w:val="2"/>
          <w:numId w:val="6"/>
        </w:numPr>
        <w:rPr>
          <w:b/>
          <w:color w:val="C00000"/>
        </w:rPr>
      </w:pPr>
      <w:r w:rsidRPr="00DD6E19">
        <w:rPr>
          <w:u w:val="single"/>
        </w:rPr>
        <w:t>Currently Certified Reps</w:t>
      </w:r>
      <w:r>
        <w:t xml:space="preserve"> can purchase their $25 ticket by logging into your back office and clicking “Shop Now” &gt; Then select your catalog &gt; then select “Xp3” &gt; and you’ll find Item </w:t>
      </w:r>
      <w:r w:rsidRPr="00A52E7F">
        <w:rPr>
          <w:color w:val="C00000"/>
        </w:rPr>
        <w:t>#9700 available for purchase</w:t>
      </w:r>
      <w:r>
        <w:t>.</w:t>
      </w:r>
    </w:p>
    <w:p w:rsidR="005A7B39" w:rsidRPr="00D32E1C" w:rsidRDefault="005A7B39" w:rsidP="00CE6E70">
      <w:pPr>
        <w:pStyle w:val="ListParagraph"/>
        <w:numPr>
          <w:ilvl w:val="0"/>
          <w:numId w:val="31"/>
        </w:numPr>
      </w:pPr>
      <w:r w:rsidRPr="00D32E1C">
        <w:t xml:space="preserve">The new GDI inserts are available for purchase.  </w:t>
      </w:r>
    </w:p>
    <w:p w:rsidR="005A7B39" w:rsidRPr="0029422A" w:rsidRDefault="005A7B39" w:rsidP="005A7B39">
      <w:pPr>
        <w:pStyle w:val="ListParagraph"/>
        <w:numPr>
          <w:ilvl w:val="1"/>
          <w:numId w:val="6"/>
        </w:numPr>
        <w:rPr>
          <w:b/>
        </w:rPr>
      </w:pPr>
      <w:r w:rsidRPr="0029422A">
        <w:t>Cetane Booster and Winter Xtreme are available on 1 insert printed front-to-back</w:t>
      </w:r>
    </w:p>
    <w:p w:rsidR="005A7B39" w:rsidRPr="0029422A" w:rsidRDefault="005A7B39" w:rsidP="005A7B39">
      <w:pPr>
        <w:pStyle w:val="ListParagraph"/>
        <w:numPr>
          <w:ilvl w:val="1"/>
          <w:numId w:val="6"/>
        </w:numPr>
        <w:rPr>
          <w:b/>
        </w:rPr>
      </w:pPr>
      <w:r w:rsidRPr="0029422A">
        <w:t>Anti-Friction Engine Oil Treatment and Cleaner-Degreaser are also printed front-to-back</w:t>
      </w:r>
    </w:p>
    <w:p w:rsidR="005A7B39" w:rsidRPr="0029422A" w:rsidRDefault="005A7B39" w:rsidP="005A7B39">
      <w:pPr>
        <w:pStyle w:val="ListParagraph"/>
        <w:numPr>
          <w:ilvl w:val="1"/>
          <w:numId w:val="6"/>
        </w:numPr>
        <w:rPr>
          <w:b/>
        </w:rPr>
      </w:pPr>
      <w:r w:rsidRPr="0029422A">
        <w:t>25 pack - $7.50 (Item #200017)</w:t>
      </w:r>
    </w:p>
    <w:p w:rsidR="005A7B39" w:rsidRPr="0029422A" w:rsidRDefault="005A7B39" w:rsidP="005A7B39">
      <w:pPr>
        <w:pStyle w:val="ListParagraph"/>
        <w:numPr>
          <w:ilvl w:val="1"/>
          <w:numId w:val="6"/>
        </w:numPr>
        <w:rPr>
          <w:b/>
        </w:rPr>
      </w:pPr>
      <w:r w:rsidRPr="0029422A">
        <w:t>100 pack - $20 (Item #200018)</w:t>
      </w:r>
    </w:p>
    <w:p w:rsidR="003026C8" w:rsidRPr="00D32E1C" w:rsidRDefault="00771115" w:rsidP="003026C8">
      <w:pPr>
        <w:pStyle w:val="ListParagraph"/>
        <w:numPr>
          <w:ilvl w:val="1"/>
          <w:numId w:val="6"/>
        </w:numPr>
        <w:rPr>
          <w:b/>
        </w:rPr>
      </w:pPr>
      <w:r w:rsidRPr="0029422A">
        <w:t xml:space="preserve">These are great products that can be used to open the door for </w:t>
      </w:r>
      <w:r w:rsidR="00A20DF6" w:rsidRPr="0029422A">
        <w:t>cross-selling with Xp3</w:t>
      </w:r>
    </w:p>
    <w:p w:rsidR="00D32E1C" w:rsidRPr="00D32E1C" w:rsidRDefault="00D32E1C" w:rsidP="00D32E1C">
      <w:pPr>
        <w:pStyle w:val="ListParagraph"/>
        <w:numPr>
          <w:ilvl w:val="0"/>
          <w:numId w:val="31"/>
        </w:numPr>
        <w:rPr>
          <w:b/>
          <w:color w:val="C00000"/>
        </w:rPr>
      </w:pPr>
      <w:r w:rsidRPr="00D32E1C">
        <w:rPr>
          <w:b/>
          <w:color w:val="C00000"/>
        </w:rPr>
        <w:t xml:space="preserve">Whenever possible, please look for opportunities to ask for testimonies (video and written) and remember that the </w:t>
      </w:r>
      <w:r w:rsidRPr="003F27D7">
        <w:rPr>
          <w:b/>
          <w:color w:val="C00000"/>
          <w:u w:val="single"/>
        </w:rPr>
        <w:t>foundation for testimonies is created in the beginning of the sale</w:t>
      </w:r>
      <w:r w:rsidRPr="00D32E1C">
        <w:rPr>
          <w:b/>
          <w:color w:val="C00000"/>
        </w:rPr>
        <w:t>!</w:t>
      </w:r>
    </w:p>
    <w:p w:rsidR="00003712" w:rsidRPr="003026C8" w:rsidRDefault="00003712" w:rsidP="003026C8">
      <w:pPr>
        <w:rPr>
          <w:b/>
          <w:color w:val="C00000"/>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sidR="00155D9B">
        <w:rPr>
          <w:sz w:val="24"/>
          <w:szCs w:val="24"/>
        </w:rPr>
        <w:t>–</w:t>
      </w:r>
      <w:r>
        <w:rPr>
          <w:sz w:val="24"/>
          <w:szCs w:val="24"/>
        </w:rPr>
        <w:t xml:space="preserve"> </w:t>
      </w:r>
    </w:p>
    <w:p w:rsidR="00C64B17" w:rsidRPr="00EB216C" w:rsidRDefault="00FD4736" w:rsidP="00257906">
      <w:pPr>
        <w:rPr>
          <w:b/>
          <w:sz w:val="24"/>
          <w:szCs w:val="24"/>
          <w:u w:val="single"/>
        </w:rPr>
      </w:pPr>
      <w:r w:rsidRPr="00FD4736">
        <w:rPr>
          <w:b/>
          <w:sz w:val="24"/>
          <w:szCs w:val="24"/>
          <w:u w:val="single"/>
        </w:rPr>
        <w:t>Fuel and Industry News</w:t>
      </w:r>
      <w:r w:rsidRPr="00FD4736">
        <w:rPr>
          <w:sz w:val="24"/>
          <w:szCs w:val="24"/>
        </w:rPr>
        <w:t>:</w:t>
      </w:r>
    </w:p>
    <w:p w:rsidR="00290FF6" w:rsidRDefault="00EA7EA7" w:rsidP="00EA7EA7">
      <w:pPr>
        <w:rPr>
          <w:sz w:val="24"/>
          <w:szCs w:val="24"/>
        </w:rPr>
      </w:pPr>
      <w:r>
        <w:rPr>
          <w:sz w:val="24"/>
          <w:szCs w:val="24"/>
        </w:rPr>
        <w:t xml:space="preserve">Interesting article talking about higher driver costs and </w:t>
      </w:r>
      <w:r w:rsidR="00290FF6">
        <w:rPr>
          <w:sz w:val="24"/>
          <w:szCs w:val="24"/>
        </w:rPr>
        <w:t xml:space="preserve">how they are outpacing fuel savings from lower fuel costs </w:t>
      </w:r>
    </w:p>
    <w:p w:rsidR="009C28E2" w:rsidRDefault="009C28E2" w:rsidP="00290FF6">
      <w:pPr>
        <w:pStyle w:val="ListParagraph"/>
        <w:numPr>
          <w:ilvl w:val="0"/>
          <w:numId w:val="6"/>
        </w:numPr>
        <w:rPr>
          <w:sz w:val="24"/>
          <w:szCs w:val="24"/>
        </w:rPr>
      </w:pPr>
      <w:r w:rsidRPr="00290FF6">
        <w:rPr>
          <w:sz w:val="24"/>
          <w:szCs w:val="24"/>
        </w:rPr>
        <w:t xml:space="preserve"> </w:t>
      </w:r>
      <w:hyperlink r:id="rId9" w:history="1">
        <w:r w:rsidR="00290FF6" w:rsidRPr="001C1500">
          <w:rPr>
            <w:rStyle w:val="Hyperlink"/>
            <w:sz w:val="24"/>
            <w:szCs w:val="24"/>
          </w:rPr>
          <w:t>http://www.overdriveonline.com/higher-driver-pay-drove-carriers-costs-higher-in-2016/</w:t>
        </w:r>
      </w:hyperlink>
      <w:r w:rsidR="00290FF6">
        <w:rPr>
          <w:sz w:val="24"/>
          <w:szCs w:val="24"/>
        </w:rPr>
        <w:t xml:space="preserve"> </w:t>
      </w:r>
    </w:p>
    <w:p w:rsidR="00290FF6" w:rsidRPr="00E15DDD" w:rsidRDefault="00290FF6" w:rsidP="00290FF6">
      <w:pPr>
        <w:pStyle w:val="ListParagraph"/>
        <w:numPr>
          <w:ilvl w:val="1"/>
          <w:numId w:val="6"/>
        </w:numPr>
        <w:rPr>
          <w:color w:val="C00000"/>
          <w:sz w:val="24"/>
          <w:szCs w:val="24"/>
        </w:rPr>
      </w:pPr>
      <w:r w:rsidRPr="00E15DDD">
        <w:rPr>
          <w:color w:val="C00000"/>
          <w:sz w:val="24"/>
          <w:szCs w:val="24"/>
        </w:rPr>
        <w:t>This provides another way to start talking about “savings” and looking at Xp3 as a tool to add to the bottom line of a business.</w:t>
      </w:r>
    </w:p>
    <w:p w:rsidR="00877513" w:rsidRDefault="00877513" w:rsidP="00877513">
      <w:pPr>
        <w:rPr>
          <w:sz w:val="24"/>
          <w:szCs w:val="24"/>
        </w:rPr>
      </w:pPr>
      <w:r>
        <w:rPr>
          <w:sz w:val="24"/>
          <w:szCs w:val="24"/>
        </w:rPr>
        <w:lastRenderedPageBreak/>
        <w:t xml:space="preserve">Another report cites the #1 concern for 41% of those surveyed is “managing costs” </w:t>
      </w:r>
    </w:p>
    <w:p w:rsidR="00877513" w:rsidRDefault="00877513" w:rsidP="00877513">
      <w:pPr>
        <w:pStyle w:val="ListParagraph"/>
        <w:numPr>
          <w:ilvl w:val="0"/>
          <w:numId w:val="6"/>
        </w:numPr>
        <w:rPr>
          <w:sz w:val="24"/>
          <w:szCs w:val="24"/>
        </w:rPr>
      </w:pPr>
      <w:hyperlink r:id="rId10" w:history="1">
        <w:r w:rsidRPr="001C1500">
          <w:rPr>
            <w:rStyle w:val="Hyperlink"/>
            <w:sz w:val="24"/>
            <w:szCs w:val="24"/>
          </w:rPr>
          <w:t>http://www.landlinemag.com/Story.aspx?StoryID=71064#.We-y4FtSxqM</w:t>
        </w:r>
      </w:hyperlink>
      <w:r>
        <w:rPr>
          <w:sz w:val="24"/>
          <w:szCs w:val="24"/>
        </w:rPr>
        <w:t xml:space="preserve"> </w:t>
      </w:r>
    </w:p>
    <w:p w:rsidR="00877513" w:rsidRDefault="00877513" w:rsidP="00877513">
      <w:pPr>
        <w:pStyle w:val="ListParagraph"/>
        <w:numPr>
          <w:ilvl w:val="1"/>
          <w:numId w:val="6"/>
        </w:numPr>
        <w:rPr>
          <w:sz w:val="24"/>
          <w:szCs w:val="24"/>
        </w:rPr>
      </w:pPr>
      <w:r>
        <w:rPr>
          <w:sz w:val="24"/>
          <w:szCs w:val="24"/>
        </w:rPr>
        <w:t>Payroll, fuel, maintenance, insurance, vehicle purchase/lease costs</w:t>
      </w:r>
    </w:p>
    <w:p w:rsidR="00877513" w:rsidRDefault="00877513" w:rsidP="00877513">
      <w:pPr>
        <w:pStyle w:val="ListParagraph"/>
        <w:numPr>
          <w:ilvl w:val="1"/>
          <w:numId w:val="6"/>
        </w:numPr>
        <w:rPr>
          <w:sz w:val="24"/>
          <w:szCs w:val="24"/>
        </w:rPr>
      </w:pPr>
      <w:r>
        <w:rPr>
          <w:sz w:val="24"/>
          <w:szCs w:val="24"/>
        </w:rPr>
        <w:t xml:space="preserve">This is an opportunity to talk with companies about making an impact on their concerns (not just fuel and maintenance). </w:t>
      </w:r>
    </w:p>
    <w:p w:rsidR="00877513" w:rsidRDefault="00877513" w:rsidP="00877513">
      <w:pPr>
        <w:pStyle w:val="ListParagraph"/>
        <w:numPr>
          <w:ilvl w:val="2"/>
          <w:numId w:val="6"/>
        </w:numPr>
        <w:rPr>
          <w:sz w:val="24"/>
          <w:szCs w:val="24"/>
        </w:rPr>
      </w:pPr>
      <w:r>
        <w:rPr>
          <w:sz w:val="24"/>
          <w:szCs w:val="24"/>
        </w:rPr>
        <w:t xml:space="preserve">This also underscores the importance of </w:t>
      </w:r>
      <w:r w:rsidRPr="00E15DDD">
        <w:rPr>
          <w:b/>
          <w:color w:val="C00000"/>
          <w:sz w:val="24"/>
          <w:szCs w:val="24"/>
          <w:u w:val="single"/>
        </w:rPr>
        <w:t>talking with decision makers</w:t>
      </w:r>
      <w:r w:rsidRPr="00E15DDD">
        <w:rPr>
          <w:color w:val="C00000"/>
          <w:sz w:val="24"/>
          <w:szCs w:val="24"/>
        </w:rPr>
        <w:t xml:space="preserve"> </w:t>
      </w:r>
      <w:r>
        <w:rPr>
          <w:sz w:val="24"/>
          <w:szCs w:val="24"/>
        </w:rPr>
        <w:t>because they will understand the wide view of the entire company AND the impact Xp3 can have overall.</w:t>
      </w:r>
    </w:p>
    <w:p w:rsidR="00877513" w:rsidRDefault="00877513" w:rsidP="00877513">
      <w:pPr>
        <w:pStyle w:val="ListParagraph"/>
        <w:numPr>
          <w:ilvl w:val="3"/>
          <w:numId w:val="6"/>
        </w:numPr>
        <w:rPr>
          <w:sz w:val="24"/>
          <w:szCs w:val="24"/>
        </w:rPr>
      </w:pPr>
      <w:r w:rsidRPr="00E15DDD">
        <w:rPr>
          <w:b/>
          <w:color w:val="C00000"/>
          <w:sz w:val="24"/>
          <w:szCs w:val="24"/>
          <w:u w:val="single"/>
        </w:rPr>
        <w:t>Moves Xp3 from commodity discussion</w:t>
      </w:r>
      <w:r>
        <w:rPr>
          <w:sz w:val="24"/>
          <w:szCs w:val="24"/>
        </w:rPr>
        <w:t xml:space="preserve"> to being seen for what it is which is a multi-functional problem solver!</w:t>
      </w:r>
    </w:p>
    <w:p w:rsidR="00C07DBE" w:rsidRDefault="00C07DBE" w:rsidP="00C07DBE">
      <w:pPr>
        <w:rPr>
          <w:sz w:val="24"/>
          <w:szCs w:val="24"/>
        </w:rPr>
      </w:pPr>
      <w:r>
        <w:rPr>
          <w:sz w:val="24"/>
          <w:szCs w:val="24"/>
        </w:rPr>
        <w:t xml:space="preserve">ConstructionEquipment.com article that talks about testing drain intervals for Tier 4 emissions equipment </w:t>
      </w:r>
      <w:r>
        <w:rPr>
          <w:sz w:val="24"/>
          <w:szCs w:val="24"/>
        </w:rPr>
        <w:t>and</w:t>
      </w:r>
      <w:r>
        <w:rPr>
          <w:sz w:val="24"/>
          <w:szCs w:val="24"/>
        </w:rPr>
        <w:t xml:space="preserve"> </w:t>
      </w:r>
      <w:r w:rsidRPr="00C07DBE">
        <w:rPr>
          <w:b/>
          <w:sz w:val="24"/>
          <w:szCs w:val="24"/>
        </w:rPr>
        <w:t>BlackStone Labs</w:t>
      </w:r>
      <w:r>
        <w:rPr>
          <w:sz w:val="24"/>
          <w:szCs w:val="24"/>
        </w:rPr>
        <w:t xml:space="preserve"> (the lab we use) in the picture for used oil testing</w:t>
      </w:r>
    </w:p>
    <w:p w:rsidR="00C07DBE" w:rsidRPr="009D2B37" w:rsidRDefault="00C07DBE" w:rsidP="00C07DBE">
      <w:pPr>
        <w:pStyle w:val="ListParagraph"/>
        <w:numPr>
          <w:ilvl w:val="0"/>
          <w:numId w:val="6"/>
        </w:numPr>
        <w:rPr>
          <w:sz w:val="24"/>
          <w:szCs w:val="24"/>
        </w:rPr>
      </w:pPr>
      <w:hyperlink r:id="rId11" w:history="1">
        <w:r w:rsidRPr="001C1500">
          <w:rPr>
            <w:rStyle w:val="Hyperlink"/>
            <w:sz w:val="24"/>
            <w:szCs w:val="24"/>
          </w:rPr>
          <w:t>https://www.constructionequipment.com/new-engine-oils-drain-intervals-tier-4</w:t>
        </w:r>
      </w:hyperlink>
      <w:r>
        <w:rPr>
          <w:sz w:val="24"/>
          <w:szCs w:val="24"/>
        </w:rPr>
        <w:t xml:space="preserve"> </w:t>
      </w:r>
    </w:p>
    <w:p w:rsidR="00C07DBE" w:rsidRDefault="00C07DBE" w:rsidP="00C07DBE">
      <w:pPr>
        <w:pStyle w:val="ListParagraph"/>
        <w:numPr>
          <w:ilvl w:val="1"/>
          <w:numId w:val="6"/>
        </w:numPr>
        <w:rPr>
          <w:sz w:val="24"/>
          <w:szCs w:val="24"/>
        </w:rPr>
      </w:pPr>
      <w:r>
        <w:rPr>
          <w:sz w:val="24"/>
          <w:szCs w:val="24"/>
        </w:rPr>
        <w:t>Check out “Oil-Analysis, Filtration Remain Key” section</w:t>
      </w:r>
    </w:p>
    <w:p w:rsidR="00C07DBE" w:rsidRDefault="00C07DBE" w:rsidP="00C07DBE">
      <w:pPr>
        <w:pStyle w:val="ListParagraph"/>
        <w:numPr>
          <w:ilvl w:val="2"/>
          <w:numId w:val="6"/>
        </w:numPr>
        <w:rPr>
          <w:sz w:val="24"/>
          <w:szCs w:val="24"/>
        </w:rPr>
      </w:pPr>
      <w:r>
        <w:rPr>
          <w:sz w:val="24"/>
          <w:szCs w:val="24"/>
        </w:rPr>
        <w:t>“</w:t>
      </w:r>
      <w:r w:rsidRPr="00C07DBE">
        <w:rPr>
          <w:sz w:val="24"/>
          <w:szCs w:val="24"/>
        </w:rPr>
        <w:t>Kristin Huff, vice president, Blackstone Laboratories, reminds machine users that drain intervals are largely engine- and application-specific.</w:t>
      </w:r>
      <w:r>
        <w:rPr>
          <w:sz w:val="24"/>
          <w:szCs w:val="24"/>
        </w:rPr>
        <w:t>”</w:t>
      </w:r>
    </w:p>
    <w:p w:rsidR="00C07DBE" w:rsidRDefault="00C07DBE" w:rsidP="00C07DBE">
      <w:pPr>
        <w:pStyle w:val="ListParagraph"/>
        <w:numPr>
          <w:ilvl w:val="2"/>
          <w:numId w:val="6"/>
        </w:numPr>
        <w:rPr>
          <w:sz w:val="24"/>
          <w:szCs w:val="24"/>
        </w:rPr>
      </w:pPr>
      <w:r>
        <w:rPr>
          <w:sz w:val="24"/>
          <w:szCs w:val="24"/>
        </w:rPr>
        <w:t>“</w:t>
      </w:r>
      <w:r w:rsidRPr="00C07DBE">
        <w:rPr>
          <w:sz w:val="24"/>
          <w:szCs w:val="24"/>
        </w:rPr>
        <w:t>The most effective uses of oil analysis are preventive maintenance (finding potential problems before they take down an engine) and extending drain intervals. Most people don’t realize they can run the oil far longer than they currently are. So if the oil can handle more use, an analysis can determine that, and the lab can recommend how long to continue running before checking back.”</w:t>
      </w:r>
      <w:r>
        <w:rPr>
          <w:sz w:val="24"/>
          <w:szCs w:val="24"/>
        </w:rPr>
        <w:t xml:space="preserve"> – Kristin Huff </w:t>
      </w:r>
    </w:p>
    <w:p w:rsidR="00C07DBE" w:rsidRPr="00C07DBE" w:rsidRDefault="007B4A07" w:rsidP="00C07DBE">
      <w:pPr>
        <w:pStyle w:val="ListParagraph"/>
        <w:numPr>
          <w:ilvl w:val="2"/>
          <w:numId w:val="6"/>
        </w:numPr>
        <w:rPr>
          <w:sz w:val="24"/>
          <w:szCs w:val="24"/>
        </w:rPr>
      </w:pPr>
      <w:r>
        <w:rPr>
          <w:sz w:val="24"/>
          <w:szCs w:val="24"/>
        </w:rPr>
        <w:t>“</w:t>
      </w:r>
      <w:r w:rsidR="00C07DBE" w:rsidRPr="00C07DBE">
        <w:rPr>
          <w:sz w:val="24"/>
          <w:szCs w:val="24"/>
        </w:rPr>
        <w:t xml:space="preserve">Bruce Reader, regional product support manager, Case, suggests that emissions-control systems—especially </w:t>
      </w:r>
      <w:r w:rsidR="00C07DBE" w:rsidRPr="007B4A07">
        <w:rPr>
          <w:b/>
          <w:color w:val="FF0000"/>
          <w:sz w:val="24"/>
          <w:szCs w:val="24"/>
        </w:rPr>
        <w:t>exhaust-gas recirculation</w:t>
      </w:r>
      <w:r w:rsidR="00C07DBE" w:rsidRPr="00C07DBE">
        <w:rPr>
          <w:sz w:val="24"/>
          <w:szCs w:val="24"/>
        </w:rPr>
        <w:t>, which can expose oil to high soot levels—can have a significant influence on an oil’s useful life, making oil analysis an essential tool for monitoring oil condition.</w:t>
      </w:r>
      <w:r>
        <w:rPr>
          <w:sz w:val="24"/>
          <w:szCs w:val="24"/>
        </w:rPr>
        <w:t>”</w:t>
      </w:r>
    </w:p>
    <w:p w:rsidR="00972676" w:rsidRDefault="00972676" w:rsidP="00972676">
      <w:pPr>
        <w:rPr>
          <w:sz w:val="24"/>
          <w:szCs w:val="24"/>
        </w:rPr>
      </w:pPr>
      <w:r w:rsidRPr="009554F6">
        <w:rPr>
          <w:b/>
          <w:sz w:val="24"/>
          <w:szCs w:val="24"/>
          <w:u w:val="single"/>
        </w:rPr>
        <w:t>Supplemental Fuel and Industry News</w:t>
      </w:r>
      <w:r>
        <w:rPr>
          <w:sz w:val="24"/>
          <w:szCs w:val="24"/>
        </w:rPr>
        <w:t>:</w:t>
      </w:r>
    </w:p>
    <w:p w:rsidR="002C7876" w:rsidRDefault="002C7876" w:rsidP="002C7876">
      <w:pPr>
        <w:rPr>
          <w:sz w:val="24"/>
          <w:szCs w:val="24"/>
        </w:rPr>
      </w:pPr>
      <w:r>
        <w:rPr>
          <w:sz w:val="24"/>
          <w:szCs w:val="24"/>
        </w:rPr>
        <w:t xml:space="preserve">Short article talking about glider kits for trucks (to avoid emissions laws) and glider manufacturers trying to avoid the Phase 2 emissions umbrella.  </w:t>
      </w:r>
    </w:p>
    <w:p w:rsidR="002C7876" w:rsidRDefault="002C7876" w:rsidP="002C7876">
      <w:pPr>
        <w:pStyle w:val="ListParagraph"/>
        <w:numPr>
          <w:ilvl w:val="0"/>
          <w:numId w:val="6"/>
        </w:numPr>
        <w:rPr>
          <w:sz w:val="24"/>
          <w:szCs w:val="24"/>
        </w:rPr>
      </w:pPr>
      <w:hyperlink r:id="rId12" w:history="1">
        <w:r w:rsidRPr="001C1500">
          <w:rPr>
            <w:rStyle w:val="Hyperlink"/>
            <w:sz w:val="24"/>
            <w:szCs w:val="24"/>
          </w:rPr>
          <w:t>http://www.overdriveonline.com/epa-plans-to-nix-obama-era-emissions-standards-for-glider-kit-trucks/</w:t>
        </w:r>
      </w:hyperlink>
      <w:r>
        <w:rPr>
          <w:sz w:val="24"/>
          <w:szCs w:val="24"/>
        </w:rPr>
        <w:t xml:space="preserve"> </w:t>
      </w:r>
    </w:p>
    <w:p w:rsidR="002C7876" w:rsidRDefault="002C7876" w:rsidP="002C7876">
      <w:pPr>
        <w:pStyle w:val="ListParagraph"/>
        <w:numPr>
          <w:ilvl w:val="1"/>
          <w:numId w:val="6"/>
        </w:numPr>
        <w:rPr>
          <w:sz w:val="24"/>
          <w:szCs w:val="24"/>
        </w:rPr>
      </w:pPr>
      <w:r>
        <w:rPr>
          <w:sz w:val="24"/>
          <w:szCs w:val="24"/>
        </w:rPr>
        <w:t>“The EPA has formally proposed repealing Obama-era emissions regulations placed on glider kit tractors.”</w:t>
      </w:r>
    </w:p>
    <w:p w:rsidR="00040C1E" w:rsidRDefault="00040C1E" w:rsidP="00040C1E">
      <w:pPr>
        <w:pStyle w:val="ListParagraph"/>
        <w:numPr>
          <w:ilvl w:val="1"/>
          <w:numId w:val="6"/>
        </w:numPr>
        <w:rPr>
          <w:sz w:val="24"/>
          <w:szCs w:val="24"/>
        </w:rPr>
      </w:pPr>
      <w:r>
        <w:rPr>
          <w:sz w:val="24"/>
          <w:szCs w:val="24"/>
        </w:rPr>
        <w:t xml:space="preserve">Great supplemental video on glider kits – especially the from the start to 41 seconds into the video </w:t>
      </w:r>
      <w:r w:rsidR="00C8365C">
        <w:rPr>
          <w:sz w:val="24"/>
          <w:szCs w:val="24"/>
        </w:rPr>
        <w:t xml:space="preserve">– </w:t>
      </w:r>
      <w:r w:rsidR="00C8365C" w:rsidRPr="00914C59">
        <w:rPr>
          <w:b/>
          <w:color w:val="C00000"/>
          <w:sz w:val="24"/>
          <w:szCs w:val="24"/>
        </w:rPr>
        <w:t>thanks for sharing Amara</w:t>
      </w:r>
    </w:p>
    <w:p w:rsidR="00E94BA9" w:rsidRDefault="00040C1E" w:rsidP="00040C1E">
      <w:pPr>
        <w:pStyle w:val="ListParagraph"/>
        <w:numPr>
          <w:ilvl w:val="2"/>
          <w:numId w:val="6"/>
        </w:numPr>
        <w:rPr>
          <w:sz w:val="24"/>
          <w:szCs w:val="24"/>
        </w:rPr>
      </w:pPr>
      <w:hyperlink r:id="rId13" w:history="1">
        <w:r w:rsidRPr="00040C1E">
          <w:rPr>
            <w:rStyle w:val="Hyperlink"/>
            <w:sz w:val="24"/>
            <w:szCs w:val="24"/>
          </w:rPr>
          <w:t>https://www.youtube.com/watch?v=cU5NBz2b1-M&amp;feature=youtu.be</w:t>
        </w:r>
      </w:hyperlink>
      <w:r w:rsidRPr="00040C1E">
        <w:rPr>
          <w:sz w:val="24"/>
          <w:szCs w:val="24"/>
        </w:rPr>
        <w:t xml:space="preserve"> </w:t>
      </w:r>
    </w:p>
    <w:p w:rsidR="00BC5698" w:rsidRDefault="00BC5698" w:rsidP="00BC5698">
      <w:pPr>
        <w:rPr>
          <w:sz w:val="24"/>
          <w:szCs w:val="24"/>
        </w:rPr>
      </w:pPr>
      <w:r>
        <w:rPr>
          <w:sz w:val="24"/>
          <w:szCs w:val="24"/>
        </w:rPr>
        <w:lastRenderedPageBreak/>
        <w:t>For those of you with clients in the Midwest – this class on fleet management may be helpful to them in Madison, WI on Nov. 14</w:t>
      </w:r>
      <w:r w:rsidRPr="00BC5698">
        <w:rPr>
          <w:sz w:val="24"/>
          <w:szCs w:val="24"/>
          <w:vertAlign w:val="superscript"/>
        </w:rPr>
        <w:t>th</w:t>
      </w:r>
      <w:r>
        <w:rPr>
          <w:sz w:val="24"/>
          <w:szCs w:val="24"/>
        </w:rPr>
        <w:t xml:space="preserve"> and 15</w:t>
      </w:r>
      <w:r w:rsidRPr="00BC5698">
        <w:rPr>
          <w:sz w:val="24"/>
          <w:szCs w:val="24"/>
          <w:vertAlign w:val="superscript"/>
        </w:rPr>
        <w:t>th</w:t>
      </w:r>
      <w:r>
        <w:rPr>
          <w:sz w:val="24"/>
          <w:szCs w:val="24"/>
        </w:rPr>
        <w:t xml:space="preserve"> – great to pass along and continue to add value</w:t>
      </w:r>
    </w:p>
    <w:p w:rsidR="00BC5698" w:rsidRPr="00BC5698" w:rsidRDefault="00BC5698" w:rsidP="00BC5698">
      <w:pPr>
        <w:pStyle w:val="ListParagraph"/>
        <w:numPr>
          <w:ilvl w:val="0"/>
          <w:numId w:val="6"/>
        </w:numPr>
        <w:rPr>
          <w:sz w:val="24"/>
          <w:szCs w:val="24"/>
        </w:rPr>
      </w:pPr>
      <w:hyperlink r:id="rId14" w:history="1">
        <w:r w:rsidRPr="00F33949">
          <w:rPr>
            <w:rStyle w:val="Hyperlink"/>
            <w:sz w:val="24"/>
            <w:szCs w:val="24"/>
          </w:rPr>
          <w:t>https://www.equipmentworld.com/fleet-management-course-scheduled-in-wisc/</w:t>
        </w:r>
      </w:hyperlink>
      <w:r>
        <w:rPr>
          <w:sz w:val="24"/>
          <w:szCs w:val="24"/>
        </w:rPr>
        <w:t xml:space="preserve"> </w:t>
      </w:r>
    </w:p>
    <w:p w:rsidR="00BA5C4B" w:rsidRPr="00E467AA" w:rsidRDefault="009A770C" w:rsidP="00EB05D7">
      <w:pPr>
        <w:rPr>
          <w:b/>
          <w:sz w:val="24"/>
          <w:szCs w:val="24"/>
          <w:u w:val="single"/>
        </w:rPr>
      </w:pPr>
      <w:r w:rsidRPr="00EB05D7">
        <w:rPr>
          <w:b/>
          <w:sz w:val="24"/>
          <w:szCs w:val="24"/>
          <w:u w:val="single"/>
        </w:rPr>
        <w:t>Sales Training:</w:t>
      </w:r>
    </w:p>
    <w:p w:rsidR="00CA1BB8" w:rsidRDefault="00D34E39">
      <w:r>
        <w:t xml:space="preserve">Formula to make the most out of your sales </w:t>
      </w:r>
      <w:r w:rsidR="00CA1BB8">
        <w:t xml:space="preserve">opportunities </w:t>
      </w:r>
    </w:p>
    <w:p w:rsidR="00CA1BB8" w:rsidRDefault="00CA1BB8" w:rsidP="00CA1BB8">
      <w:pPr>
        <w:pStyle w:val="ListParagraph"/>
        <w:numPr>
          <w:ilvl w:val="0"/>
          <w:numId w:val="6"/>
        </w:numPr>
      </w:pPr>
      <w:r>
        <w:t>Be prepared (</w:t>
      </w:r>
      <w:r w:rsidR="00C00F1C">
        <w:t xml:space="preserve">this is about skills and </w:t>
      </w:r>
      <w:r>
        <w:t xml:space="preserve">you’re on these calls, so great job </w:t>
      </w:r>
      <w:r w:rsidR="00C00F1C">
        <w:t xml:space="preserve">working </w:t>
      </w:r>
      <w:r>
        <w:t>on that part)</w:t>
      </w:r>
    </w:p>
    <w:p w:rsidR="00CA1BB8" w:rsidRDefault="00CA1BB8" w:rsidP="00CA1BB8">
      <w:pPr>
        <w:pStyle w:val="ListParagraph"/>
        <w:numPr>
          <w:ilvl w:val="0"/>
          <w:numId w:val="6"/>
        </w:numPr>
      </w:pPr>
      <w:r>
        <w:t>Prospect and/or market whenever you can</w:t>
      </w:r>
    </w:p>
    <w:p w:rsidR="00CA1BB8" w:rsidRDefault="00CA1BB8" w:rsidP="00CA1BB8">
      <w:pPr>
        <w:pStyle w:val="ListParagraph"/>
        <w:numPr>
          <w:ilvl w:val="0"/>
          <w:numId w:val="6"/>
        </w:numPr>
      </w:pPr>
      <w:r>
        <w:t>Reflect on your experiences</w:t>
      </w:r>
      <w:r w:rsidR="00C00F1C">
        <w:t xml:space="preserve"> – take notes</w:t>
      </w:r>
    </w:p>
    <w:p w:rsidR="00C00F1C" w:rsidRDefault="00C00F1C" w:rsidP="00CA1BB8">
      <w:pPr>
        <w:pStyle w:val="ListParagraph"/>
        <w:numPr>
          <w:ilvl w:val="0"/>
          <w:numId w:val="6"/>
        </w:numPr>
      </w:pPr>
      <w:r>
        <w:t xml:space="preserve">Follow up </w:t>
      </w:r>
    </w:p>
    <w:p w:rsidR="00CA1BB8" w:rsidRDefault="00CA1BB8" w:rsidP="00CA1BB8">
      <w:pPr>
        <w:pStyle w:val="ListParagraph"/>
        <w:numPr>
          <w:ilvl w:val="0"/>
          <w:numId w:val="6"/>
        </w:numPr>
      </w:pPr>
      <w:r>
        <w:t>Learn and apply new things</w:t>
      </w:r>
    </w:p>
    <w:p w:rsidR="00C00F1C" w:rsidRDefault="00C00F1C" w:rsidP="00CA1BB8">
      <w:pPr>
        <w:pStyle w:val="ListParagraph"/>
        <w:numPr>
          <w:ilvl w:val="0"/>
          <w:numId w:val="6"/>
        </w:numPr>
      </w:pPr>
      <w:r>
        <w:t>Repeat</w:t>
      </w:r>
    </w:p>
    <w:p w:rsidR="00CA1BB8" w:rsidRPr="00D16EE6" w:rsidRDefault="006D471F" w:rsidP="00CA1BB8">
      <w:pPr>
        <w:rPr>
          <w:b/>
        </w:rPr>
      </w:pPr>
      <w:r>
        <w:rPr>
          <w:b/>
        </w:rPr>
        <w:t>M</w:t>
      </w:r>
      <w:r w:rsidR="00CA1BB8" w:rsidRPr="00D16EE6">
        <w:rPr>
          <w:b/>
        </w:rPr>
        <w:t xml:space="preserve">issed opportunities </w:t>
      </w:r>
    </w:p>
    <w:p w:rsidR="00CA1BB8" w:rsidRDefault="00CA1BB8" w:rsidP="00CA1BB8">
      <w:pPr>
        <w:pStyle w:val="ListParagraph"/>
        <w:numPr>
          <w:ilvl w:val="0"/>
          <w:numId w:val="6"/>
        </w:numPr>
      </w:pPr>
      <w:r>
        <w:t>Example – Talking with potential c</w:t>
      </w:r>
      <w:r w:rsidR="0000741F">
        <w:t>lient and doing the demo without asking qualifying questions</w:t>
      </w:r>
    </w:p>
    <w:p w:rsidR="00CA1BB8" w:rsidRDefault="00CA1BB8" w:rsidP="00CA1BB8">
      <w:pPr>
        <w:pStyle w:val="ListParagraph"/>
        <w:numPr>
          <w:ilvl w:val="1"/>
          <w:numId w:val="6"/>
        </w:numPr>
      </w:pPr>
      <w:r>
        <w:t xml:space="preserve"> </w:t>
      </w:r>
      <w:r w:rsidR="00BA74BC">
        <w:t>What if you run into a product that performs “similarly” to Xp3 in the demo?</w:t>
      </w:r>
    </w:p>
    <w:p w:rsidR="002903A8" w:rsidRDefault="002903A8" w:rsidP="002903A8">
      <w:pPr>
        <w:pStyle w:val="ListParagraph"/>
        <w:numPr>
          <w:ilvl w:val="2"/>
          <w:numId w:val="6"/>
        </w:numPr>
      </w:pPr>
      <w:r>
        <w:t>If that happens, the conversation shifts to a price and Xp3 becomes a commodity.  If we ask questions ahead of time like:</w:t>
      </w:r>
    </w:p>
    <w:p w:rsidR="002903A8" w:rsidRDefault="002903A8" w:rsidP="002903A8">
      <w:pPr>
        <w:pStyle w:val="ListParagraph"/>
        <w:numPr>
          <w:ilvl w:val="3"/>
          <w:numId w:val="6"/>
        </w:numPr>
      </w:pPr>
      <w:r>
        <w:t>What problem were you looking to address when you initially started using the fuel additive?</w:t>
      </w:r>
    </w:p>
    <w:p w:rsidR="002903A8" w:rsidRDefault="002903A8" w:rsidP="002903A8">
      <w:pPr>
        <w:pStyle w:val="ListParagraph"/>
        <w:numPr>
          <w:ilvl w:val="3"/>
          <w:numId w:val="6"/>
        </w:numPr>
      </w:pPr>
      <w:r>
        <w:t>How did you measure its effectiveness?</w:t>
      </w:r>
    </w:p>
    <w:p w:rsidR="002903A8" w:rsidRDefault="002903A8" w:rsidP="002903A8">
      <w:pPr>
        <w:pStyle w:val="ListParagraph"/>
        <w:numPr>
          <w:ilvl w:val="3"/>
          <w:numId w:val="6"/>
        </w:numPr>
      </w:pPr>
      <w:r>
        <w:t>Is the product and petroleum or alcohol base?</w:t>
      </w:r>
    </w:p>
    <w:p w:rsidR="002903A8" w:rsidRDefault="002903A8" w:rsidP="002903A8">
      <w:pPr>
        <w:pStyle w:val="ListParagraph"/>
        <w:numPr>
          <w:ilvl w:val="4"/>
          <w:numId w:val="6"/>
        </w:numPr>
      </w:pPr>
      <w:r>
        <w:t xml:space="preserve">This gives you the opportunity to </w:t>
      </w:r>
    </w:p>
    <w:p w:rsidR="002903A8" w:rsidRDefault="002903A8" w:rsidP="002903A8">
      <w:pPr>
        <w:pStyle w:val="ListParagraph"/>
        <w:numPr>
          <w:ilvl w:val="3"/>
          <w:numId w:val="6"/>
        </w:numPr>
      </w:pPr>
      <w:r>
        <w:t>Are you having issues with any of these other issues?</w:t>
      </w:r>
    </w:p>
    <w:p w:rsidR="002903A8" w:rsidRDefault="002903A8" w:rsidP="00130235">
      <w:pPr>
        <w:pStyle w:val="ListParagraph"/>
        <w:ind w:left="2880"/>
      </w:pPr>
      <w:r w:rsidRPr="002903A8">
        <w:rPr>
          <w:noProof/>
        </w:rPr>
        <w:drawing>
          <wp:anchor distT="0" distB="0" distL="114300" distR="114300" simplePos="0" relativeHeight="251658240" behindDoc="0" locked="0" layoutInCell="1" allowOverlap="1">
            <wp:simplePos x="0" y="0"/>
            <wp:positionH relativeFrom="column">
              <wp:posOffset>1828800</wp:posOffset>
            </wp:positionH>
            <wp:positionV relativeFrom="paragraph">
              <wp:posOffset>-3092</wp:posOffset>
            </wp:positionV>
            <wp:extent cx="3872230" cy="2255520"/>
            <wp:effectExtent l="0" t="0" r="0" b="0"/>
            <wp:wrapSquare wrapText="bothSides"/>
            <wp:docPr id="3" name="Picture 3" descr="C:\Users\Tom\Pictures\Tom GDI Business Card Back Draft 7 proble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Pictures\Tom GDI Business Card Back Draft 7 problem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72230" cy="2255520"/>
                    </a:xfrm>
                    <a:prstGeom prst="rect">
                      <a:avLst/>
                    </a:prstGeom>
                    <a:noFill/>
                    <a:ln>
                      <a:noFill/>
                    </a:ln>
                  </pic:spPr>
                </pic:pic>
              </a:graphicData>
            </a:graphic>
          </wp:anchor>
        </w:drawing>
      </w:r>
    </w:p>
    <w:p w:rsidR="00130235" w:rsidRDefault="00220252" w:rsidP="00130235">
      <w:pPr>
        <w:pStyle w:val="ListParagraph"/>
        <w:numPr>
          <w:ilvl w:val="3"/>
          <w:numId w:val="6"/>
        </w:numPr>
      </w:pPr>
      <w:r>
        <w:t>If so, how many other products are you using to address them?</w:t>
      </w:r>
    </w:p>
    <w:p w:rsidR="00D93D33" w:rsidRDefault="00D93D33">
      <w:r>
        <w:br w:type="page"/>
      </w:r>
      <w:bookmarkStart w:id="1" w:name="_GoBack"/>
      <w:bookmarkEnd w:id="1"/>
    </w:p>
    <w:p w:rsidR="00CA1BB8" w:rsidRPr="00D16EE6" w:rsidRDefault="00D93D33" w:rsidP="00CA1BB8">
      <w:pPr>
        <w:rPr>
          <w:b/>
        </w:rPr>
      </w:pPr>
      <w:r w:rsidRPr="00D16EE6">
        <w:rPr>
          <w:b/>
        </w:rPr>
        <w:lastRenderedPageBreak/>
        <w:t>What gets measured can be improved</w:t>
      </w:r>
    </w:p>
    <w:p w:rsidR="00D93D33" w:rsidRDefault="00D93D33" w:rsidP="00D93D33">
      <w:pPr>
        <w:pStyle w:val="ListParagraph"/>
        <w:numPr>
          <w:ilvl w:val="0"/>
          <w:numId w:val="6"/>
        </w:numPr>
      </w:pPr>
      <w:r>
        <w:t>How many of your calls/meetings result in another meeting or demo?</w:t>
      </w:r>
    </w:p>
    <w:p w:rsidR="00D93D33" w:rsidRDefault="00D93D33" w:rsidP="00D93D33">
      <w:pPr>
        <w:pStyle w:val="ListParagraph"/>
        <w:numPr>
          <w:ilvl w:val="1"/>
          <w:numId w:val="6"/>
        </w:numPr>
      </w:pPr>
      <w:r>
        <w:t>Are you establishing what you will cover during the next meeting AND making sure all the decision makers will be there (if possible)?</w:t>
      </w:r>
    </w:p>
    <w:p w:rsidR="00D32E1C" w:rsidRDefault="00D32E1C" w:rsidP="00D32E1C">
      <w:pPr>
        <w:pStyle w:val="ListParagraph"/>
        <w:numPr>
          <w:ilvl w:val="0"/>
          <w:numId w:val="6"/>
        </w:numPr>
      </w:pPr>
      <w:r>
        <w:t>How many of your 2</w:t>
      </w:r>
      <w:r w:rsidRPr="00D32E1C">
        <w:rPr>
          <w:vertAlign w:val="superscript"/>
        </w:rPr>
        <w:t>nd</w:t>
      </w:r>
      <w:r>
        <w:t>, 3</w:t>
      </w:r>
      <w:r w:rsidRPr="00D32E1C">
        <w:rPr>
          <w:vertAlign w:val="superscript"/>
        </w:rPr>
        <w:t>rd</w:t>
      </w:r>
      <w:r>
        <w:t>, etc. meetings result in a sale?</w:t>
      </w:r>
    </w:p>
    <w:p w:rsidR="00D32E1C" w:rsidRDefault="00D32E1C" w:rsidP="00D32E1C">
      <w:pPr>
        <w:pStyle w:val="ListParagraph"/>
        <w:numPr>
          <w:ilvl w:val="0"/>
          <w:numId w:val="6"/>
        </w:numPr>
      </w:pPr>
      <w:r>
        <w:t>How many of your initial sales result in consistent repeat orders?</w:t>
      </w:r>
    </w:p>
    <w:p w:rsidR="001B6B69" w:rsidRDefault="001B6B69" w:rsidP="00D32E1C">
      <w:pPr>
        <w:pStyle w:val="ListParagraph"/>
        <w:numPr>
          <w:ilvl w:val="0"/>
          <w:numId w:val="6"/>
        </w:numPr>
      </w:pPr>
      <w:r>
        <w:t>How many referrals are you getting AND how many of them result in repeat sales?</w:t>
      </w:r>
    </w:p>
    <w:p w:rsidR="00912F3F" w:rsidRDefault="00912F3F"/>
    <w:p w:rsidR="00614026" w:rsidRDefault="00614026">
      <w:pPr>
        <w:rPr>
          <w:b/>
          <w:u w:val="single"/>
        </w:rPr>
      </w:pPr>
      <w:r>
        <w:rPr>
          <w:b/>
          <w:u w:val="single"/>
        </w:rPr>
        <w:t>Additional Sales Resources:</w:t>
      </w:r>
    </w:p>
    <w:p w:rsidR="00614026" w:rsidRPr="00E31325" w:rsidRDefault="00E31325">
      <w:r w:rsidRPr="00E31325">
        <w:t>Blog from HubSpot listing 23 of the top sales books of all time</w:t>
      </w:r>
    </w:p>
    <w:p w:rsidR="00E31325" w:rsidRDefault="00E31325" w:rsidP="00E31325">
      <w:pPr>
        <w:pStyle w:val="ListParagraph"/>
        <w:numPr>
          <w:ilvl w:val="0"/>
          <w:numId w:val="6"/>
        </w:numPr>
        <w:rPr>
          <w:b/>
          <w:u w:val="single"/>
        </w:rPr>
      </w:pPr>
      <w:hyperlink r:id="rId16" w:history="1">
        <w:r w:rsidRPr="00F33949">
          <w:rPr>
            <w:rStyle w:val="Hyperlink"/>
          </w:rPr>
          <w:t>https://blog.hubspot.com/sales/the-most-highly-rated-sales-books-of-all-time</w:t>
        </w:r>
      </w:hyperlink>
      <w:r>
        <w:rPr>
          <w:b/>
          <w:u w:val="single"/>
        </w:rPr>
        <w:t xml:space="preserve"> </w:t>
      </w:r>
    </w:p>
    <w:p w:rsidR="00370972" w:rsidRDefault="00370972" w:rsidP="00370972">
      <w:r w:rsidRPr="00370972">
        <w:t>A great article with 18 suggestions for empathetic phrases to use in the sales process</w:t>
      </w:r>
    </w:p>
    <w:p w:rsidR="00370972" w:rsidRPr="00370972" w:rsidRDefault="00370972" w:rsidP="00370972">
      <w:pPr>
        <w:pStyle w:val="ListParagraph"/>
        <w:numPr>
          <w:ilvl w:val="0"/>
          <w:numId w:val="6"/>
        </w:numPr>
      </w:pPr>
      <w:hyperlink r:id="rId17" w:history="1">
        <w:r w:rsidRPr="00F33949">
          <w:rPr>
            <w:rStyle w:val="Hyperlink"/>
          </w:rPr>
          <w:t>https://blog.hubspot.com/sales/empathy-statements</w:t>
        </w:r>
      </w:hyperlink>
      <w:r>
        <w:t xml:space="preserve"> </w:t>
      </w:r>
    </w:p>
    <w:p w:rsidR="00370972" w:rsidRPr="00370972" w:rsidRDefault="00370972" w:rsidP="00370972">
      <w:pPr>
        <w:pStyle w:val="ListParagraph"/>
        <w:numPr>
          <w:ilvl w:val="1"/>
          <w:numId w:val="6"/>
        </w:numPr>
        <w:rPr>
          <w:u w:val="single"/>
        </w:rPr>
      </w:pPr>
      <w:r w:rsidRPr="00370972">
        <w:t>If I skip anything important, please stop me and let me know?</w:t>
      </w:r>
    </w:p>
    <w:p w:rsidR="00370972" w:rsidRPr="00370972" w:rsidRDefault="00370972" w:rsidP="00370972">
      <w:pPr>
        <w:pStyle w:val="ListParagraph"/>
        <w:numPr>
          <w:ilvl w:val="1"/>
          <w:numId w:val="6"/>
        </w:numPr>
      </w:pPr>
      <w:r w:rsidRPr="00370972">
        <w:t>How can I make this process easier for you?</w:t>
      </w:r>
    </w:p>
    <w:p w:rsidR="00370972" w:rsidRPr="00370972" w:rsidRDefault="00370972" w:rsidP="00370972">
      <w:pPr>
        <w:pStyle w:val="ListParagraph"/>
        <w:numPr>
          <w:ilvl w:val="2"/>
          <w:numId w:val="6"/>
        </w:numPr>
        <w:rPr>
          <w:i/>
        </w:rPr>
      </w:pPr>
      <w:r w:rsidRPr="00370972">
        <w:rPr>
          <w:b/>
          <w:i/>
        </w:rPr>
        <w:t>Tom’s variation –</w:t>
      </w:r>
      <w:r w:rsidRPr="00370972">
        <w:rPr>
          <w:i/>
        </w:rPr>
        <w:t xml:space="preserve"> “How can I make implementing this solution easier for you?”</w:t>
      </w:r>
    </w:p>
    <w:p w:rsidR="00370972" w:rsidRPr="00370972" w:rsidRDefault="00370972" w:rsidP="00370972">
      <w:pPr>
        <w:pStyle w:val="ListParagraph"/>
        <w:numPr>
          <w:ilvl w:val="1"/>
          <w:numId w:val="6"/>
        </w:numPr>
      </w:pPr>
      <w:r>
        <w:t xml:space="preserve">Combination - </w:t>
      </w:r>
      <w:r w:rsidRPr="00370972">
        <w:t>I can appreciate that – can I make a suggestion?</w:t>
      </w:r>
    </w:p>
    <w:p w:rsidR="00006A1C" w:rsidRPr="00006A1C" w:rsidRDefault="00006A1C">
      <w:pPr>
        <w:rPr>
          <w:b/>
        </w:rPr>
      </w:pPr>
      <w:r w:rsidRPr="00262A0C">
        <w:rPr>
          <w:b/>
          <w:u w:val="single"/>
        </w:rPr>
        <w:t>M</w:t>
      </w:r>
      <w:r w:rsidR="00774EC1" w:rsidRPr="00262A0C">
        <w:rPr>
          <w:b/>
          <w:u w:val="single"/>
        </w:rPr>
        <w:t>arketing</w:t>
      </w:r>
      <w:r w:rsidR="00262A0C" w:rsidRPr="00262A0C">
        <w:rPr>
          <w:b/>
          <w:u w:val="single"/>
        </w:rPr>
        <w:t xml:space="preserve"> Resources</w:t>
      </w:r>
      <w:r w:rsidRPr="00006A1C">
        <w:rPr>
          <w:b/>
        </w:rPr>
        <w:t>:</w:t>
      </w:r>
    </w:p>
    <w:p w:rsidR="006100FB" w:rsidRDefault="00D22BD3" w:rsidP="00E31325">
      <w:r>
        <w:t>Great infographic with 8 key things to check for those of you who are doing online marketing through things like websites/blogs</w:t>
      </w:r>
    </w:p>
    <w:p w:rsidR="00D22BD3" w:rsidRDefault="00D22BD3" w:rsidP="00D22BD3">
      <w:pPr>
        <w:pStyle w:val="ListParagraph"/>
        <w:numPr>
          <w:ilvl w:val="0"/>
          <w:numId w:val="6"/>
        </w:numPr>
      </w:pPr>
      <w:hyperlink r:id="rId18" w:history="1">
        <w:r w:rsidRPr="00F33949">
          <w:rPr>
            <w:rStyle w:val="Hyperlink"/>
          </w:rPr>
          <w:t>https://blog.hubspot.com/marketing/easy-ways-to-measure-the-effectiveness-of-your-content</w:t>
        </w:r>
      </w:hyperlink>
      <w:r>
        <w:t xml:space="preserve"> </w:t>
      </w:r>
    </w:p>
    <w:sectPr w:rsidR="00D22B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8"/>
  </w:num>
  <w:num w:numId="3">
    <w:abstractNumId w:val="0"/>
  </w:num>
  <w:num w:numId="4">
    <w:abstractNumId w:val="14"/>
  </w:num>
  <w:num w:numId="5">
    <w:abstractNumId w:val="21"/>
  </w:num>
  <w:num w:numId="6">
    <w:abstractNumId w:val="13"/>
  </w:num>
  <w:num w:numId="7">
    <w:abstractNumId w:val="5"/>
  </w:num>
  <w:num w:numId="8">
    <w:abstractNumId w:val="23"/>
  </w:num>
  <w:num w:numId="9">
    <w:abstractNumId w:val="11"/>
  </w:num>
  <w:num w:numId="10">
    <w:abstractNumId w:val="30"/>
  </w:num>
  <w:num w:numId="11">
    <w:abstractNumId w:val="19"/>
  </w:num>
  <w:num w:numId="12">
    <w:abstractNumId w:val="17"/>
  </w:num>
  <w:num w:numId="13">
    <w:abstractNumId w:val="26"/>
  </w:num>
  <w:num w:numId="14">
    <w:abstractNumId w:val="4"/>
  </w:num>
  <w:num w:numId="15">
    <w:abstractNumId w:val="31"/>
  </w:num>
  <w:num w:numId="16">
    <w:abstractNumId w:val="9"/>
  </w:num>
  <w:num w:numId="17">
    <w:abstractNumId w:val="20"/>
  </w:num>
  <w:num w:numId="18">
    <w:abstractNumId w:val="2"/>
  </w:num>
  <w:num w:numId="19">
    <w:abstractNumId w:val="16"/>
  </w:num>
  <w:num w:numId="20">
    <w:abstractNumId w:val="22"/>
  </w:num>
  <w:num w:numId="21">
    <w:abstractNumId w:val="10"/>
  </w:num>
  <w:num w:numId="22">
    <w:abstractNumId w:val="25"/>
  </w:num>
  <w:num w:numId="23">
    <w:abstractNumId w:val="12"/>
  </w:num>
  <w:num w:numId="24">
    <w:abstractNumId w:val="28"/>
  </w:num>
  <w:num w:numId="25">
    <w:abstractNumId w:val="3"/>
  </w:num>
  <w:num w:numId="26">
    <w:abstractNumId w:val="24"/>
  </w:num>
  <w:num w:numId="27">
    <w:abstractNumId w:val="15"/>
  </w:num>
  <w:num w:numId="28">
    <w:abstractNumId w:val="32"/>
  </w:num>
  <w:num w:numId="29">
    <w:abstractNumId w:val="1"/>
  </w:num>
  <w:num w:numId="30">
    <w:abstractNumId w:val="18"/>
  </w:num>
  <w:num w:numId="31">
    <w:abstractNumId w:val="7"/>
  </w:num>
  <w:num w:numId="32">
    <w:abstractNumId w:val="6"/>
  </w:num>
  <w:num w:numId="33">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C6A"/>
    <w:rsid w:val="00002C32"/>
    <w:rsid w:val="00002EEE"/>
    <w:rsid w:val="00002F88"/>
    <w:rsid w:val="000030A2"/>
    <w:rsid w:val="00003712"/>
    <w:rsid w:val="00003A90"/>
    <w:rsid w:val="00003A97"/>
    <w:rsid w:val="00004F37"/>
    <w:rsid w:val="000054AE"/>
    <w:rsid w:val="000058C2"/>
    <w:rsid w:val="00006A1C"/>
    <w:rsid w:val="00006D15"/>
    <w:rsid w:val="00006E96"/>
    <w:rsid w:val="0000741F"/>
    <w:rsid w:val="000078BA"/>
    <w:rsid w:val="00007F88"/>
    <w:rsid w:val="00010586"/>
    <w:rsid w:val="00010703"/>
    <w:rsid w:val="00010D7B"/>
    <w:rsid w:val="00013778"/>
    <w:rsid w:val="00013BC1"/>
    <w:rsid w:val="000145B8"/>
    <w:rsid w:val="000151B1"/>
    <w:rsid w:val="00016438"/>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F9F"/>
    <w:rsid w:val="000263E7"/>
    <w:rsid w:val="000277B2"/>
    <w:rsid w:val="0002793E"/>
    <w:rsid w:val="00027C0E"/>
    <w:rsid w:val="00027DD6"/>
    <w:rsid w:val="000304D3"/>
    <w:rsid w:val="0003072E"/>
    <w:rsid w:val="00030F31"/>
    <w:rsid w:val="000314A6"/>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5B"/>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2912"/>
    <w:rsid w:val="000B312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FE4"/>
    <w:rsid w:val="000F41EF"/>
    <w:rsid w:val="000F4614"/>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6874"/>
    <w:rsid w:val="0011740F"/>
    <w:rsid w:val="00120400"/>
    <w:rsid w:val="00120C18"/>
    <w:rsid w:val="001215BB"/>
    <w:rsid w:val="00121F04"/>
    <w:rsid w:val="00122E4D"/>
    <w:rsid w:val="0012345C"/>
    <w:rsid w:val="00123D9B"/>
    <w:rsid w:val="00125357"/>
    <w:rsid w:val="00126883"/>
    <w:rsid w:val="00127E4F"/>
    <w:rsid w:val="00127F1E"/>
    <w:rsid w:val="00127FC3"/>
    <w:rsid w:val="00130235"/>
    <w:rsid w:val="001314EF"/>
    <w:rsid w:val="0013237D"/>
    <w:rsid w:val="0013252C"/>
    <w:rsid w:val="00132917"/>
    <w:rsid w:val="001337B2"/>
    <w:rsid w:val="00134660"/>
    <w:rsid w:val="0013469C"/>
    <w:rsid w:val="00135027"/>
    <w:rsid w:val="00135880"/>
    <w:rsid w:val="00135C37"/>
    <w:rsid w:val="00136A98"/>
    <w:rsid w:val="00136CD2"/>
    <w:rsid w:val="00140C01"/>
    <w:rsid w:val="0014161B"/>
    <w:rsid w:val="00141905"/>
    <w:rsid w:val="001433D6"/>
    <w:rsid w:val="00143647"/>
    <w:rsid w:val="00143A71"/>
    <w:rsid w:val="00143B16"/>
    <w:rsid w:val="001443AA"/>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280"/>
    <w:rsid w:val="00162D4F"/>
    <w:rsid w:val="00162E9B"/>
    <w:rsid w:val="001637F2"/>
    <w:rsid w:val="001641F9"/>
    <w:rsid w:val="001646AD"/>
    <w:rsid w:val="00165313"/>
    <w:rsid w:val="00165B33"/>
    <w:rsid w:val="00165BCA"/>
    <w:rsid w:val="00166546"/>
    <w:rsid w:val="00166608"/>
    <w:rsid w:val="00166B4D"/>
    <w:rsid w:val="00166FDD"/>
    <w:rsid w:val="001678C8"/>
    <w:rsid w:val="00167A12"/>
    <w:rsid w:val="001706C3"/>
    <w:rsid w:val="00170A17"/>
    <w:rsid w:val="00171AE7"/>
    <w:rsid w:val="00172031"/>
    <w:rsid w:val="0017216A"/>
    <w:rsid w:val="001724AF"/>
    <w:rsid w:val="00172B20"/>
    <w:rsid w:val="00173318"/>
    <w:rsid w:val="00173B28"/>
    <w:rsid w:val="00174206"/>
    <w:rsid w:val="00174D8F"/>
    <w:rsid w:val="0017529F"/>
    <w:rsid w:val="00176E33"/>
    <w:rsid w:val="00177197"/>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18BC"/>
    <w:rsid w:val="00191F29"/>
    <w:rsid w:val="00192452"/>
    <w:rsid w:val="0019296D"/>
    <w:rsid w:val="00192C8A"/>
    <w:rsid w:val="00192D07"/>
    <w:rsid w:val="00193A34"/>
    <w:rsid w:val="00194C19"/>
    <w:rsid w:val="00194C8B"/>
    <w:rsid w:val="00195B7B"/>
    <w:rsid w:val="00195CB8"/>
    <w:rsid w:val="00195D63"/>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2FA7"/>
    <w:rsid w:val="001E31DF"/>
    <w:rsid w:val="001E3DC6"/>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841"/>
    <w:rsid w:val="00200CF1"/>
    <w:rsid w:val="00200F83"/>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252"/>
    <w:rsid w:val="002208CA"/>
    <w:rsid w:val="00220CE4"/>
    <w:rsid w:val="00220D8E"/>
    <w:rsid w:val="002212A3"/>
    <w:rsid w:val="00222B91"/>
    <w:rsid w:val="00223105"/>
    <w:rsid w:val="002231B0"/>
    <w:rsid w:val="002235F9"/>
    <w:rsid w:val="00223AF5"/>
    <w:rsid w:val="0022589A"/>
    <w:rsid w:val="00225D0B"/>
    <w:rsid w:val="00225F79"/>
    <w:rsid w:val="00226C20"/>
    <w:rsid w:val="002279CD"/>
    <w:rsid w:val="00230EC1"/>
    <w:rsid w:val="00230F86"/>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01E"/>
    <w:rsid w:val="00286117"/>
    <w:rsid w:val="0028649D"/>
    <w:rsid w:val="002869BB"/>
    <w:rsid w:val="00286E59"/>
    <w:rsid w:val="0028739A"/>
    <w:rsid w:val="00287503"/>
    <w:rsid w:val="002876E6"/>
    <w:rsid w:val="002878E9"/>
    <w:rsid w:val="00287AC2"/>
    <w:rsid w:val="002903A8"/>
    <w:rsid w:val="00290471"/>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C70"/>
    <w:rsid w:val="002F0620"/>
    <w:rsid w:val="002F0F92"/>
    <w:rsid w:val="002F1309"/>
    <w:rsid w:val="002F15B0"/>
    <w:rsid w:val="002F18D9"/>
    <w:rsid w:val="002F26F0"/>
    <w:rsid w:val="002F31C1"/>
    <w:rsid w:val="002F4859"/>
    <w:rsid w:val="002F4F5E"/>
    <w:rsid w:val="002F695E"/>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022B"/>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0DB4"/>
    <w:rsid w:val="003C17EA"/>
    <w:rsid w:val="003C1CAA"/>
    <w:rsid w:val="003C1E78"/>
    <w:rsid w:val="003C267C"/>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27D7"/>
    <w:rsid w:val="003F34D9"/>
    <w:rsid w:val="003F3BB9"/>
    <w:rsid w:val="003F3D0A"/>
    <w:rsid w:val="003F4850"/>
    <w:rsid w:val="003F4D70"/>
    <w:rsid w:val="003F5EFA"/>
    <w:rsid w:val="003F7400"/>
    <w:rsid w:val="003F765A"/>
    <w:rsid w:val="003F7EF7"/>
    <w:rsid w:val="00400DA5"/>
    <w:rsid w:val="00401132"/>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8EA"/>
    <w:rsid w:val="00437693"/>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595"/>
    <w:rsid w:val="00445990"/>
    <w:rsid w:val="00445D81"/>
    <w:rsid w:val="00445EAD"/>
    <w:rsid w:val="004466F5"/>
    <w:rsid w:val="00446D42"/>
    <w:rsid w:val="004503D8"/>
    <w:rsid w:val="00450C5B"/>
    <w:rsid w:val="00450CF8"/>
    <w:rsid w:val="00451EFA"/>
    <w:rsid w:val="00452D98"/>
    <w:rsid w:val="0045309A"/>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47CE"/>
    <w:rsid w:val="004B4C1E"/>
    <w:rsid w:val="004B5EFC"/>
    <w:rsid w:val="004B77DB"/>
    <w:rsid w:val="004B7D32"/>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777C"/>
    <w:rsid w:val="005102DD"/>
    <w:rsid w:val="005104C2"/>
    <w:rsid w:val="00510BC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8E"/>
    <w:rsid w:val="00533DEE"/>
    <w:rsid w:val="005341CE"/>
    <w:rsid w:val="005347E7"/>
    <w:rsid w:val="00535614"/>
    <w:rsid w:val="00535A39"/>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2F63"/>
    <w:rsid w:val="00593B08"/>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75A5"/>
    <w:rsid w:val="005C7ABE"/>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3A2"/>
    <w:rsid w:val="005F0A42"/>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73E"/>
    <w:rsid w:val="00601775"/>
    <w:rsid w:val="006022F8"/>
    <w:rsid w:val="0060241A"/>
    <w:rsid w:val="006044D7"/>
    <w:rsid w:val="0060465A"/>
    <w:rsid w:val="00604CF1"/>
    <w:rsid w:val="006065C5"/>
    <w:rsid w:val="006066DD"/>
    <w:rsid w:val="00607B5B"/>
    <w:rsid w:val="00607C97"/>
    <w:rsid w:val="006100FB"/>
    <w:rsid w:val="0061069C"/>
    <w:rsid w:val="00611269"/>
    <w:rsid w:val="006116A0"/>
    <w:rsid w:val="00612554"/>
    <w:rsid w:val="00612777"/>
    <w:rsid w:val="0061280D"/>
    <w:rsid w:val="006135CF"/>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2200"/>
    <w:rsid w:val="00662919"/>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4C7B"/>
    <w:rsid w:val="00715BBA"/>
    <w:rsid w:val="0071666E"/>
    <w:rsid w:val="007166C5"/>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92A"/>
    <w:rsid w:val="00762CC9"/>
    <w:rsid w:val="007635F0"/>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FC7"/>
    <w:rsid w:val="007B6781"/>
    <w:rsid w:val="007B6891"/>
    <w:rsid w:val="007B75BC"/>
    <w:rsid w:val="007C0E82"/>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FFD"/>
    <w:rsid w:val="007D402A"/>
    <w:rsid w:val="007D414C"/>
    <w:rsid w:val="007D4C2E"/>
    <w:rsid w:val="007D55AC"/>
    <w:rsid w:val="007D6352"/>
    <w:rsid w:val="007D6896"/>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4AB"/>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40C"/>
    <w:rsid w:val="008055B0"/>
    <w:rsid w:val="00805C2C"/>
    <w:rsid w:val="00806756"/>
    <w:rsid w:val="00806F21"/>
    <w:rsid w:val="00806F4C"/>
    <w:rsid w:val="008073E8"/>
    <w:rsid w:val="008079B9"/>
    <w:rsid w:val="00807A95"/>
    <w:rsid w:val="00810161"/>
    <w:rsid w:val="00810956"/>
    <w:rsid w:val="008111C2"/>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579"/>
    <w:rsid w:val="008409E0"/>
    <w:rsid w:val="00840D3C"/>
    <w:rsid w:val="00840EC9"/>
    <w:rsid w:val="00841519"/>
    <w:rsid w:val="00841586"/>
    <w:rsid w:val="00841F22"/>
    <w:rsid w:val="00842137"/>
    <w:rsid w:val="00842DC8"/>
    <w:rsid w:val="00843357"/>
    <w:rsid w:val="008433D0"/>
    <w:rsid w:val="00843BCE"/>
    <w:rsid w:val="00844184"/>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1415"/>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0AD"/>
    <w:rsid w:val="0087456B"/>
    <w:rsid w:val="0087470A"/>
    <w:rsid w:val="0087517A"/>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333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3FA3"/>
    <w:rsid w:val="008A41C9"/>
    <w:rsid w:val="008A460E"/>
    <w:rsid w:val="008A4F61"/>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A47"/>
    <w:rsid w:val="008B4B78"/>
    <w:rsid w:val="008B5B61"/>
    <w:rsid w:val="008B6374"/>
    <w:rsid w:val="008B7297"/>
    <w:rsid w:val="008C0909"/>
    <w:rsid w:val="008C1221"/>
    <w:rsid w:val="008C1E0F"/>
    <w:rsid w:val="008C25A9"/>
    <w:rsid w:val="008C2B11"/>
    <w:rsid w:val="008C309D"/>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2F3F"/>
    <w:rsid w:val="009130F7"/>
    <w:rsid w:val="009131C3"/>
    <w:rsid w:val="0091385D"/>
    <w:rsid w:val="00914C59"/>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26BB"/>
    <w:rsid w:val="009532BC"/>
    <w:rsid w:val="009539DA"/>
    <w:rsid w:val="00954224"/>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BDF"/>
    <w:rsid w:val="009B4CDE"/>
    <w:rsid w:val="009B5582"/>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6890"/>
    <w:rsid w:val="009D6B74"/>
    <w:rsid w:val="009E063E"/>
    <w:rsid w:val="009E1CF6"/>
    <w:rsid w:val="009E2A15"/>
    <w:rsid w:val="009E4332"/>
    <w:rsid w:val="009E4CFB"/>
    <w:rsid w:val="009E5964"/>
    <w:rsid w:val="009E5A66"/>
    <w:rsid w:val="009E5E3D"/>
    <w:rsid w:val="009E64D7"/>
    <w:rsid w:val="009E6A9C"/>
    <w:rsid w:val="009E713E"/>
    <w:rsid w:val="009E716F"/>
    <w:rsid w:val="009E79A7"/>
    <w:rsid w:val="009F037B"/>
    <w:rsid w:val="009F09FD"/>
    <w:rsid w:val="009F1072"/>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5FE"/>
    <w:rsid w:val="00A06CB5"/>
    <w:rsid w:val="00A07FC3"/>
    <w:rsid w:val="00A10671"/>
    <w:rsid w:val="00A10BDB"/>
    <w:rsid w:val="00A13AC5"/>
    <w:rsid w:val="00A13B10"/>
    <w:rsid w:val="00A13DB4"/>
    <w:rsid w:val="00A13DE9"/>
    <w:rsid w:val="00A149F6"/>
    <w:rsid w:val="00A15D94"/>
    <w:rsid w:val="00A1620D"/>
    <w:rsid w:val="00A16B9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3E94"/>
    <w:rsid w:val="00A346D6"/>
    <w:rsid w:val="00A34F9B"/>
    <w:rsid w:val="00A35163"/>
    <w:rsid w:val="00A3614B"/>
    <w:rsid w:val="00A3694A"/>
    <w:rsid w:val="00A370F1"/>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8E1"/>
    <w:rsid w:val="00A814D7"/>
    <w:rsid w:val="00A814F1"/>
    <w:rsid w:val="00A81704"/>
    <w:rsid w:val="00A81E8C"/>
    <w:rsid w:val="00A8278B"/>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20DB"/>
    <w:rsid w:val="00B22D17"/>
    <w:rsid w:val="00B240CA"/>
    <w:rsid w:val="00B24548"/>
    <w:rsid w:val="00B255A1"/>
    <w:rsid w:val="00B25654"/>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4227"/>
    <w:rsid w:val="00B44366"/>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4E3A"/>
    <w:rsid w:val="00B55190"/>
    <w:rsid w:val="00B556F5"/>
    <w:rsid w:val="00B55917"/>
    <w:rsid w:val="00B55D88"/>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A74BC"/>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98"/>
    <w:rsid w:val="00BC56CE"/>
    <w:rsid w:val="00BC5785"/>
    <w:rsid w:val="00BC5D98"/>
    <w:rsid w:val="00BC662C"/>
    <w:rsid w:val="00BC6ACF"/>
    <w:rsid w:val="00BC721D"/>
    <w:rsid w:val="00BC739C"/>
    <w:rsid w:val="00BC7B34"/>
    <w:rsid w:val="00BD05D9"/>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625E"/>
    <w:rsid w:val="00BE6501"/>
    <w:rsid w:val="00BE6B27"/>
    <w:rsid w:val="00BE6BC5"/>
    <w:rsid w:val="00BF01F0"/>
    <w:rsid w:val="00BF1343"/>
    <w:rsid w:val="00BF1758"/>
    <w:rsid w:val="00BF18F9"/>
    <w:rsid w:val="00BF2142"/>
    <w:rsid w:val="00BF350E"/>
    <w:rsid w:val="00BF375B"/>
    <w:rsid w:val="00BF3C12"/>
    <w:rsid w:val="00BF43FF"/>
    <w:rsid w:val="00BF567A"/>
    <w:rsid w:val="00BF60FD"/>
    <w:rsid w:val="00BF62C2"/>
    <w:rsid w:val="00BF77E2"/>
    <w:rsid w:val="00BF7860"/>
    <w:rsid w:val="00BF7E91"/>
    <w:rsid w:val="00C0018B"/>
    <w:rsid w:val="00C00A3A"/>
    <w:rsid w:val="00C00DFF"/>
    <w:rsid w:val="00C00E7B"/>
    <w:rsid w:val="00C00F1C"/>
    <w:rsid w:val="00C013E9"/>
    <w:rsid w:val="00C01464"/>
    <w:rsid w:val="00C0304E"/>
    <w:rsid w:val="00C031BC"/>
    <w:rsid w:val="00C05575"/>
    <w:rsid w:val="00C0676C"/>
    <w:rsid w:val="00C06D69"/>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D4A"/>
    <w:rsid w:val="00C40FE5"/>
    <w:rsid w:val="00C418B5"/>
    <w:rsid w:val="00C41CF6"/>
    <w:rsid w:val="00C41DE8"/>
    <w:rsid w:val="00C42396"/>
    <w:rsid w:val="00C427F7"/>
    <w:rsid w:val="00C443F2"/>
    <w:rsid w:val="00C44F63"/>
    <w:rsid w:val="00C4584B"/>
    <w:rsid w:val="00C4598E"/>
    <w:rsid w:val="00C46404"/>
    <w:rsid w:val="00C47279"/>
    <w:rsid w:val="00C4788E"/>
    <w:rsid w:val="00C479E1"/>
    <w:rsid w:val="00C50270"/>
    <w:rsid w:val="00C50A27"/>
    <w:rsid w:val="00C50BE8"/>
    <w:rsid w:val="00C513D5"/>
    <w:rsid w:val="00C5155D"/>
    <w:rsid w:val="00C516E8"/>
    <w:rsid w:val="00C528B1"/>
    <w:rsid w:val="00C52BB2"/>
    <w:rsid w:val="00C52C11"/>
    <w:rsid w:val="00C5331A"/>
    <w:rsid w:val="00C548C2"/>
    <w:rsid w:val="00C54AE4"/>
    <w:rsid w:val="00C54BFD"/>
    <w:rsid w:val="00C55CC2"/>
    <w:rsid w:val="00C57290"/>
    <w:rsid w:val="00C57DA4"/>
    <w:rsid w:val="00C61292"/>
    <w:rsid w:val="00C61836"/>
    <w:rsid w:val="00C630B5"/>
    <w:rsid w:val="00C6391B"/>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6D5A"/>
    <w:rsid w:val="00D26F70"/>
    <w:rsid w:val="00D2747B"/>
    <w:rsid w:val="00D27644"/>
    <w:rsid w:val="00D27B3D"/>
    <w:rsid w:val="00D27B99"/>
    <w:rsid w:val="00D27CCE"/>
    <w:rsid w:val="00D31DAB"/>
    <w:rsid w:val="00D3269B"/>
    <w:rsid w:val="00D32E1C"/>
    <w:rsid w:val="00D339F0"/>
    <w:rsid w:val="00D33ECF"/>
    <w:rsid w:val="00D34E39"/>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1936"/>
    <w:rsid w:val="00DA19BA"/>
    <w:rsid w:val="00DA3033"/>
    <w:rsid w:val="00DA33A6"/>
    <w:rsid w:val="00DA3698"/>
    <w:rsid w:val="00DA40E5"/>
    <w:rsid w:val="00DA43A1"/>
    <w:rsid w:val="00DA4D9F"/>
    <w:rsid w:val="00DA4FDC"/>
    <w:rsid w:val="00DA525F"/>
    <w:rsid w:val="00DA629A"/>
    <w:rsid w:val="00DA6740"/>
    <w:rsid w:val="00DA6F4F"/>
    <w:rsid w:val="00DB0588"/>
    <w:rsid w:val="00DB1C08"/>
    <w:rsid w:val="00DB2F7D"/>
    <w:rsid w:val="00DB4F37"/>
    <w:rsid w:val="00DB5285"/>
    <w:rsid w:val="00DB7271"/>
    <w:rsid w:val="00DB7F31"/>
    <w:rsid w:val="00DC02F5"/>
    <w:rsid w:val="00DC0A77"/>
    <w:rsid w:val="00DC0A91"/>
    <w:rsid w:val="00DC112B"/>
    <w:rsid w:val="00DC1279"/>
    <w:rsid w:val="00DC17F8"/>
    <w:rsid w:val="00DC1F0D"/>
    <w:rsid w:val="00DC2996"/>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4C8"/>
    <w:rsid w:val="00DC796F"/>
    <w:rsid w:val="00DC7C70"/>
    <w:rsid w:val="00DD1531"/>
    <w:rsid w:val="00DD32A6"/>
    <w:rsid w:val="00DD4A69"/>
    <w:rsid w:val="00DD4FEB"/>
    <w:rsid w:val="00DD55F4"/>
    <w:rsid w:val="00DD6E19"/>
    <w:rsid w:val="00DD70BB"/>
    <w:rsid w:val="00DD7385"/>
    <w:rsid w:val="00DE0A8C"/>
    <w:rsid w:val="00DE0CCD"/>
    <w:rsid w:val="00DE12A5"/>
    <w:rsid w:val="00DE24DA"/>
    <w:rsid w:val="00DE29BB"/>
    <w:rsid w:val="00DE37F9"/>
    <w:rsid w:val="00DE3D02"/>
    <w:rsid w:val="00DE43FF"/>
    <w:rsid w:val="00DE45EF"/>
    <w:rsid w:val="00DE6CDA"/>
    <w:rsid w:val="00DE75C7"/>
    <w:rsid w:val="00DE7C2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7473"/>
    <w:rsid w:val="00E20044"/>
    <w:rsid w:val="00E20E5C"/>
    <w:rsid w:val="00E2125C"/>
    <w:rsid w:val="00E21B41"/>
    <w:rsid w:val="00E221D1"/>
    <w:rsid w:val="00E22C10"/>
    <w:rsid w:val="00E24F6E"/>
    <w:rsid w:val="00E255DB"/>
    <w:rsid w:val="00E258CF"/>
    <w:rsid w:val="00E25918"/>
    <w:rsid w:val="00E25D45"/>
    <w:rsid w:val="00E262FE"/>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1F63"/>
    <w:rsid w:val="00E42E70"/>
    <w:rsid w:val="00E43336"/>
    <w:rsid w:val="00E43486"/>
    <w:rsid w:val="00E45AF9"/>
    <w:rsid w:val="00E467AA"/>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7C0"/>
    <w:rsid w:val="00E71055"/>
    <w:rsid w:val="00E7174E"/>
    <w:rsid w:val="00E72AAC"/>
    <w:rsid w:val="00E73EE2"/>
    <w:rsid w:val="00E7601B"/>
    <w:rsid w:val="00E77DC3"/>
    <w:rsid w:val="00E77E4E"/>
    <w:rsid w:val="00E805A1"/>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28F4"/>
    <w:rsid w:val="00EE3418"/>
    <w:rsid w:val="00EE4949"/>
    <w:rsid w:val="00EE4CDD"/>
    <w:rsid w:val="00EE4E87"/>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E5D"/>
    <w:rsid w:val="00F33F5C"/>
    <w:rsid w:val="00F340DE"/>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4C4E"/>
    <w:rsid w:val="00F961B4"/>
    <w:rsid w:val="00F966F2"/>
    <w:rsid w:val="00F96D67"/>
    <w:rsid w:val="00F9770A"/>
    <w:rsid w:val="00F97C1E"/>
    <w:rsid w:val="00FA0E05"/>
    <w:rsid w:val="00FA1E08"/>
    <w:rsid w:val="00FA23EE"/>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1112"/>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1696"/>
    <w:rsid w:val="00FE2AA6"/>
    <w:rsid w:val="00FE3846"/>
    <w:rsid w:val="00FE3F2D"/>
    <w:rsid w:val="00FE4442"/>
    <w:rsid w:val="00FE44D7"/>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97A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www.youtube.com/watch?v=cU5NBz2b1-M&amp;feature=youtu.be" TargetMode="External"/><Relationship Id="rId18" Type="http://schemas.openxmlformats.org/officeDocument/2006/relationships/hyperlink" Target="https://blog.hubspot.com/marketing/easy-ways-to-measure-the-effectiveness-of-your-cont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verdriveonline.com/epa-plans-to-nix-obama-era-emissions-standards-for-glider-kit-trucks/" TargetMode="External"/><Relationship Id="rId17" Type="http://schemas.openxmlformats.org/officeDocument/2006/relationships/hyperlink" Target="https://blog.hubspot.com/sales/empathy-statements" TargetMode="External"/><Relationship Id="rId2" Type="http://schemas.openxmlformats.org/officeDocument/2006/relationships/numbering" Target="numbering.xml"/><Relationship Id="rId16" Type="http://schemas.openxmlformats.org/officeDocument/2006/relationships/hyperlink" Target="https://blog.hubspot.com/sales/the-most-highly-rated-sales-books-of-all-tim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tructionequipment.com/new-engine-oils-drain-intervals-tier-4"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www.landlinemag.com/Story.aspx?StoryID=71064#.We-y4FtSxq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verdriveonline.com/higher-driver-pay-drove-carriers-costs-higher-in-2016/" TargetMode="External"/><Relationship Id="rId14" Type="http://schemas.openxmlformats.org/officeDocument/2006/relationships/hyperlink" Target="https://www.equipmentworld.com/fleet-management-course-scheduled-in-wi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DDDB8-7630-4C32-9836-30008C3B0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4</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35</cp:revision>
  <dcterms:created xsi:type="dcterms:W3CDTF">2017-10-24T21:21:00Z</dcterms:created>
  <dcterms:modified xsi:type="dcterms:W3CDTF">2017-10-25T02:04:00Z</dcterms:modified>
</cp:coreProperties>
</file>