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698" w:rsidRDefault="00D754CB" w:rsidP="00D754CB">
      <w:pPr>
        <w:spacing w:before="100" w:beforeAutospacing="1" w:after="100" w:afterAutospacing="1" w:line="240" w:lineRule="auto"/>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extent cx="1617378" cy="6067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DI Header Without Truck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6867" cy="621570"/>
                    </a:xfrm>
                    <a:prstGeom prst="rect">
                      <a:avLst/>
                    </a:prstGeom>
                  </pic:spPr>
                </pic:pic>
              </a:graphicData>
            </a:graphic>
          </wp:inline>
        </w:drawing>
      </w:r>
    </w:p>
    <w:p w:rsidR="00795AF6" w:rsidRPr="005933C5" w:rsidRDefault="00795AF6" w:rsidP="00795AF6">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b/>
          <w:sz w:val="24"/>
          <w:szCs w:val="24"/>
        </w:rPr>
        <w:t>Dea</w:t>
      </w:r>
      <w:r w:rsidR="00D754CB">
        <w:rPr>
          <w:rFonts w:ascii="Times New Roman" w:eastAsia="Times New Roman" w:hAnsi="Times New Roman" w:cs="Times New Roman"/>
          <w:b/>
          <w:sz w:val="24"/>
          <w:szCs w:val="24"/>
        </w:rPr>
        <w:t xml:space="preserve">r </w:t>
      </w:r>
      <w:r w:rsidR="00DF4DDA" w:rsidRPr="005933C5">
        <w:rPr>
          <w:rFonts w:ascii="Times New Roman" w:eastAsia="Times New Roman" w:hAnsi="Times New Roman" w:cs="Times New Roman"/>
          <w:b/>
          <w:sz w:val="24"/>
          <w:szCs w:val="24"/>
          <w:highlight w:val="lightGray"/>
        </w:rPr>
        <w:t>(feel free to edit this greeting)</w:t>
      </w:r>
      <w:r w:rsidRPr="005933C5">
        <w:rPr>
          <w:rFonts w:ascii="Times New Roman" w:eastAsia="Times New Roman" w:hAnsi="Times New Roman" w:cs="Times New Roman"/>
          <w:sz w:val="24"/>
          <w:szCs w:val="24"/>
        </w:rPr>
        <w:t>,</w:t>
      </w:r>
    </w:p>
    <w:p w:rsidR="00795AF6" w:rsidRPr="005933C5" w:rsidRDefault="00795AF6" w:rsidP="00795AF6">
      <w:pPr>
        <w:spacing w:before="100" w:beforeAutospacing="1" w:after="100" w:afterAutospacing="1" w:line="240" w:lineRule="auto"/>
        <w:rPr>
          <w:rFonts w:ascii="Times New Roman" w:eastAsia="Times New Roman" w:hAnsi="Times New Roman" w:cs="Times New Roman"/>
          <w:sz w:val="24"/>
          <w:szCs w:val="24"/>
        </w:rPr>
      </w:pPr>
      <w:r w:rsidRPr="005933C5">
        <w:rPr>
          <w:rFonts w:ascii="Times New Roman" w:eastAsia="Times New Roman" w:hAnsi="Times New Roman" w:cs="Times New Roman"/>
          <w:sz w:val="24"/>
          <w:szCs w:val="24"/>
        </w:rPr>
        <w:t xml:space="preserve">Because of our proven track record of customer satisfaction and our commitment to provide you with the best products and service, we are confident in issuing this written, money back guarantee.  By following </w:t>
      </w:r>
      <w:r w:rsidR="008A11D3" w:rsidRPr="005933C5">
        <w:rPr>
          <w:rFonts w:ascii="Times New Roman" w:eastAsia="Times New Roman" w:hAnsi="Times New Roman" w:cs="Times New Roman"/>
          <w:sz w:val="24"/>
          <w:szCs w:val="24"/>
        </w:rPr>
        <w:t xml:space="preserve">the </w:t>
      </w:r>
      <w:r w:rsidR="00490B87">
        <w:rPr>
          <w:rFonts w:ascii="Times New Roman" w:eastAsia="Times New Roman" w:hAnsi="Times New Roman" w:cs="Times New Roman"/>
          <w:sz w:val="24"/>
          <w:szCs w:val="24"/>
        </w:rPr>
        <w:t>exact “T</w:t>
      </w:r>
      <w:r w:rsidR="006B3202" w:rsidRPr="005933C5">
        <w:rPr>
          <w:rFonts w:ascii="Times New Roman" w:eastAsia="Times New Roman" w:hAnsi="Times New Roman" w:cs="Times New Roman"/>
          <w:sz w:val="24"/>
          <w:szCs w:val="24"/>
        </w:rPr>
        <w:t>erms</w:t>
      </w:r>
      <w:r w:rsidR="00490B87">
        <w:rPr>
          <w:rFonts w:ascii="Times New Roman" w:eastAsia="Times New Roman" w:hAnsi="Times New Roman" w:cs="Times New Roman"/>
          <w:sz w:val="24"/>
          <w:szCs w:val="24"/>
        </w:rPr>
        <w:t xml:space="preserve"> and C</w:t>
      </w:r>
      <w:r w:rsidR="00FB2789" w:rsidRPr="005933C5">
        <w:rPr>
          <w:rFonts w:ascii="Times New Roman" w:eastAsia="Times New Roman" w:hAnsi="Times New Roman" w:cs="Times New Roman"/>
          <w:sz w:val="24"/>
          <w:szCs w:val="24"/>
        </w:rPr>
        <w:t>onditions</w:t>
      </w:r>
      <w:r w:rsidR="00490B87">
        <w:rPr>
          <w:rFonts w:ascii="Times New Roman" w:eastAsia="Times New Roman" w:hAnsi="Times New Roman" w:cs="Times New Roman"/>
          <w:sz w:val="24"/>
          <w:szCs w:val="24"/>
        </w:rPr>
        <w:t>”</w:t>
      </w:r>
      <w:r w:rsidR="00FB2789" w:rsidRPr="005933C5">
        <w:rPr>
          <w:rFonts w:ascii="Times New Roman" w:eastAsia="Times New Roman" w:hAnsi="Times New Roman" w:cs="Times New Roman"/>
          <w:sz w:val="24"/>
          <w:szCs w:val="24"/>
        </w:rPr>
        <w:t xml:space="preserve"> listed below</w:t>
      </w:r>
      <w:r w:rsidR="00793761" w:rsidRPr="005933C5">
        <w:rPr>
          <w:rFonts w:ascii="Times New Roman" w:eastAsia="Times New Roman" w:hAnsi="Times New Roman" w:cs="Times New Roman"/>
          <w:sz w:val="24"/>
          <w:szCs w:val="24"/>
        </w:rPr>
        <w:t>, you are guaranteed to</w:t>
      </w:r>
      <w:r w:rsidR="00407D80" w:rsidRPr="005933C5">
        <w:rPr>
          <w:rFonts w:ascii="Times New Roman" w:eastAsia="Times New Roman" w:hAnsi="Times New Roman" w:cs="Times New Roman"/>
          <w:sz w:val="24"/>
          <w:szCs w:val="24"/>
        </w:rPr>
        <w:t xml:space="preserve"> experience fuel and maintenance savings</w:t>
      </w:r>
      <w:r w:rsidRPr="005933C5">
        <w:rPr>
          <w:rFonts w:ascii="Times New Roman" w:eastAsia="Times New Roman" w:hAnsi="Times New Roman" w:cs="Times New Roman"/>
          <w:sz w:val="24"/>
          <w:szCs w:val="24"/>
        </w:rPr>
        <w:t xml:space="preserve"> </w:t>
      </w:r>
      <w:r w:rsidR="006B3202" w:rsidRPr="005933C5">
        <w:rPr>
          <w:rFonts w:ascii="Times New Roman" w:eastAsia="Times New Roman" w:hAnsi="Times New Roman" w:cs="Times New Roman"/>
          <w:sz w:val="24"/>
          <w:szCs w:val="24"/>
        </w:rPr>
        <w:t xml:space="preserve">at least </w:t>
      </w:r>
      <w:r w:rsidR="00407D80" w:rsidRPr="005933C5">
        <w:rPr>
          <w:rFonts w:ascii="Times New Roman" w:eastAsia="Times New Roman" w:hAnsi="Times New Roman" w:cs="Times New Roman"/>
          <w:sz w:val="24"/>
          <w:szCs w:val="24"/>
        </w:rPr>
        <w:t xml:space="preserve">equivalent to the cost of Xp3 </w:t>
      </w:r>
      <w:r w:rsidR="001E2D8E">
        <w:rPr>
          <w:rFonts w:ascii="Times New Roman" w:eastAsia="Times New Roman" w:hAnsi="Times New Roman" w:cs="Times New Roman"/>
          <w:sz w:val="24"/>
          <w:szCs w:val="24"/>
        </w:rPr>
        <w:t>(including</w:t>
      </w:r>
      <w:r w:rsidR="00693D7C">
        <w:rPr>
          <w:rFonts w:ascii="Times New Roman" w:eastAsia="Times New Roman" w:hAnsi="Times New Roman" w:cs="Times New Roman"/>
          <w:sz w:val="24"/>
          <w:szCs w:val="24"/>
        </w:rPr>
        <w:t xml:space="preserve"> the used oil analysis</w:t>
      </w:r>
      <w:r w:rsidR="009C295C">
        <w:rPr>
          <w:rFonts w:ascii="Times New Roman" w:eastAsia="Times New Roman" w:hAnsi="Times New Roman" w:cs="Times New Roman"/>
          <w:sz w:val="24"/>
          <w:szCs w:val="24"/>
        </w:rPr>
        <w:t xml:space="preserve"> </w:t>
      </w:r>
      <w:r w:rsidR="001E2D8E">
        <w:rPr>
          <w:rFonts w:ascii="Times New Roman" w:eastAsia="Times New Roman" w:hAnsi="Times New Roman" w:cs="Times New Roman"/>
          <w:sz w:val="24"/>
          <w:szCs w:val="24"/>
        </w:rPr>
        <w:t>and fuel filter replacement</w:t>
      </w:r>
      <w:r w:rsidR="00280BB2">
        <w:rPr>
          <w:rFonts w:ascii="Times New Roman" w:eastAsia="Times New Roman" w:hAnsi="Times New Roman" w:cs="Times New Roman"/>
          <w:sz w:val="24"/>
          <w:szCs w:val="24"/>
        </w:rPr>
        <w:t>s</w:t>
      </w:r>
      <w:r w:rsidR="001E2D8E">
        <w:rPr>
          <w:rFonts w:ascii="Times New Roman" w:eastAsia="Times New Roman" w:hAnsi="Times New Roman" w:cs="Times New Roman"/>
          <w:sz w:val="24"/>
          <w:szCs w:val="24"/>
        </w:rPr>
        <w:t xml:space="preserve"> </w:t>
      </w:r>
      <w:r w:rsidR="009C295C">
        <w:rPr>
          <w:rFonts w:ascii="Times New Roman" w:eastAsia="Times New Roman" w:hAnsi="Times New Roman" w:cs="Times New Roman"/>
          <w:sz w:val="24"/>
          <w:szCs w:val="24"/>
        </w:rPr>
        <w:t>required for the 3 “Trial Vehicles”</w:t>
      </w:r>
      <w:r w:rsidR="00693D7C">
        <w:rPr>
          <w:rFonts w:ascii="Times New Roman" w:eastAsia="Times New Roman" w:hAnsi="Times New Roman" w:cs="Times New Roman"/>
          <w:sz w:val="24"/>
          <w:szCs w:val="24"/>
        </w:rPr>
        <w:t xml:space="preserve">) </w:t>
      </w:r>
      <w:r w:rsidR="00407D80" w:rsidRPr="005933C5">
        <w:rPr>
          <w:rFonts w:ascii="Times New Roman" w:eastAsia="Times New Roman" w:hAnsi="Times New Roman" w:cs="Times New Roman"/>
          <w:sz w:val="24"/>
          <w:szCs w:val="24"/>
        </w:rPr>
        <w:t>purchased and used</w:t>
      </w:r>
      <w:r w:rsidR="00793761" w:rsidRPr="005933C5">
        <w:rPr>
          <w:rFonts w:ascii="Times New Roman" w:eastAsia="Times New Roman" w:hAnsi="Times New Roman" w:cs="Times New Roman"/>
          <w:sz w:val="24"/>
          <w:szCs w:val="24"/>
        </w:rPr>
        <w:t xml:space="preserve"> </w:t>
      </w:r>
      <w:r w:rsidR="00125B89" w:rsidRPr="005933C5">
        <w:rPr>
          <w:rFonts w:ascii="Times New Roman" w:eastAsia="Times New Roman" w:hAnsi="Times New Roman" w:cs="Times New Roman"/>
          <w:sz w:val="24"/>
          <w:szCs w:val="24"/>
        </w:rPr>
        <w:t xml:space="preserve">specifically </w:t>
      </w:r>
      <w:r w:rsidR="009C295C">
        <w:rPr>
          <w:rFonts w:ascii="Times New Roman" w:eastAsia="Times New Roman" w:hAnsi="Times New Roman" w:cs="Times New Roman"/>
          <w:sz w:val="24"/>
          <w:szCs w:val="24"/>
        </w:rPr>
        <w:t xml:space="preserve">during the designated trial </w:t>
      </w:r>
      <w:r w:rsidRPr="005933C5">
        <w:rPr>
          <w:rFonts w:ascii="Times New Roman" w:eastAsia="Times New Roman" w:hAnsi="Times New Roman" w:cs="Times New Roman"/>
          <w:sz w:val="24"/>
          <w:szCs w:val="24"/>
        </w:rPr>
        <w:t>period.</w:t>
      </w:r>
      <w:r w:rsidR="002209B1">
        <w:rPr>
          <w:rFonts w:ascii="Times New Roman" w:eastAsia="Times New Roman" w:hAnsi="Times New Roman" w:cs="Times New Roman"/>
          <w:sz w:val="24"/>
          <w:szCs w:val="24"/>
        </w:rPr>
        <w:t xml:space="preserve">   The guaranteed saving</w:t>
      </w:r>
      <w:r w:rsidR="00CD5810">
        <w:rPr>
          <w:rFonts w:ascii="Times New Roman" w:eastAsia="Times New Roman" w:hAnsi="Times New Roman" w:cs="Times New Roman"/>
          <w:sz w:val="24"/>
          <w:szCs w:val="24"/>
        </w:rPr>
        <w:t>s</w:t>
      </w:r>
      <w:r w:rsidR="002209B1">
        <w:rPr>
          <w:rFonts w:ascii="Times New Roman" w:eastAsia="Times New Roman" w:hAnsi="Times New Roman" w:cs="Times New Roman"/>
          <w:sz w:val="24"/>
          <w:szCs w:val="24"/>
        </w:rPr>
        <w:t xml:space="preserve"> outlined in the document represent the cumulative savings realized by the 3 “Trial Vehicles” during the designated trial period explained in the “Terms and Conditions” found below. </w:t>
      </w:r>
    </w:p>
    <w:p w:rsidR="00D754CB" w:rsidRDefault="00D754CB" w:rsidP="00D754CB">
      <w:pPr>
        <w:spacing w:before="28" w:after="28"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Terms and Conditions</w:t>
      </w:r>
      <w:r>
        <w:rPr>
          <w:rFonts w:ascii="Times New Roman" w:eastAsia="Times New Roman" w:hAnsi="Times New Roman" w:cs="Times New Roman"/>
          <w:b/>
          <w:bCs/>
          <w:sz w:val="24"/>
          <w:szCs w:val="24"/>
        </w:rPr>
        <w:t xml:space="preserve">:  It is important to coordinate the start of the trial as close to </w:t>
      </w:r>
      <w:proofErr w:type="gramStart"/>
      <w:r>
        <w:rPr>
          <w:rFonts w:ascii="Times New Roman" w:eastAsia="Times New Roman" w:hAnsi="Times New Roman" w:cs="Times New Roman"/>
          <w:b/>
          <w:bCs/>
          <w:sz w:val="24"/>
          <w:szCs w:val="24"/>
        </w:rPr>
        <w:t>your</w:t>
      </w:r>
      <w:proofErr w:type="gramEnd"/>
      <w:r>
        <w:rPr>
          <w:rFonts w:ascii="Times New Roman" w:eastAsia="Times New Roman" w:hAnsi="Times New Roman" w:cs="Times New Roman"/>
          <w:b/>
          <w:bCs/>
          <w:sz w:val="24"/>
          <w:szCs w:val="24"/>
        </w:rPr>
        <w:t xml:space="preserve"> regularly scheduled oil changes as possible.</w:t>
      </w:r>
    </w:p>
    <w:p w:rsidR="00D754CB" w:rsidRDefault="00D754CB" w:rsidP="00D754CB">
      <w:pPr>
        <w:spacing w:before="28" w:after="28" w:line="100" w:lineRule="atLeast"/>
        <w:rPr>
          <w:rFonts w:ascii="Times New Roman" w:eastAsia="Times New Roman" w:hAnsi="Times New Roman" w:cs="Times New Roman"/>
          <w:b/>
          <w:bCs/>
          <w:sz w:val="24"/>
          <w:szCs w:val="24"/>
        </w:rPr>
      </w:pPr>
    </w:p>
    <w:p w:rsidR="00D754CB" w:rsidRDefault="00D754CB" w:rsidP="00D754CB">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Step 1</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 Prior to starting the trial of Xp3 your company will: </w:t>
      </w:r>
    </w:p>
    <w:p w:rsidR="00D754CB" w:rsidRDefault="00D754CB" w:rsidP="00D754CB">
      <w:pPr>
        <w:pStyle w:val="ListParagraph"/>
        <w:numPr>
          <w:ilvl w:val="0"/>
          <w:numId w:val="5"/>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Choose 6 vehicles to participate in the trial.  Three (3) of these vehicles will be labeled as "Non-Trial Vehicles" and three (3) will be labeled as "Trial Vehicles".</w:t>
      </w:r>
    </w:p>
    <w:p w:rsidR="00D754CB" w:rsidRPr="003364DB" w:rsidRDefault="00D754CB" w:rsidP="00D754CB">
      <w:pPr>
        <w:pStyle w:val="ListParagraph"/>
        <w:spacing w:before="28" w:after="28" w:line="100" w:lineRule="atLeast"/>
        <w:rPr>
          <w:rFonts w:ascii="Times New Roman" w:eastAsia="Times New Roman" w:hAnsi="Times New Roman" w:cs="Times New Roman"/>
          <w:sz w:val="24"/>
          <w:szCs w:val="24"/>
        </w:rPr>
      </w:pPr>
      <w:r w:rsidRPr="003364DB">
        <w:rPr>
          <w:rFonts w:ascii="Times New Roman" w:eastAsia="Times New Roman" w:hAnsi="Times New Roman" w:cs="Times New Roman"/>
          <w:b/>
          <w:sz w:val="24"/>
          <w:szCs w:val="24"/>
        </w:rPr>
        <w:t>IMPORTANT NOTE:</w:t>
      </w:r>
      <w:r w:rsidRPr="003364DB">
        <w:rPr>
          <w:rFonts w:ascii="Times New Roman" w:eastAsia="Times New Roman" w:hAnsi="Times New Roman" w:cs="Times New Roman"/>
          <w:sz w:val="24"/>
          <w:szCs w:val="24"/>
        </w:rPr>
        <w:t xml:space="preserve"> </w:t>
      </w:r>
      <w:r w:rsidRPr="00D754CB">
        <w:rPr>
          <w:rFonts w:ascii="Times New Roman" w:eastAsia="Times New Roman" w:hAnsi="Times New Roman" w:cs="Times New Roman"/>
          <w:i/>
          <w:sz w:val="24"/>
          <w:szCs w:val="24"/>
        </w:rPr>
        <w:t>When selecting the 6 vehicles, please select 6 vehicles with similar routes, loads, and trips (whenever possible).</w:t>
      </w:r>
    </w:p>
    <w:p w:rsidR="00D754CB" w:rsidRPr="00480873" w:rsidRDefault="00D754CB" w:rsidP="00D754CB">
      <w:pPr>
        <w:pStyle w:val="ListParagraph"/>
        <w:numPr>
          <w:ilvl w:val="0"/>
          <w:numId w:val="5"/>
        </w:numPr>
        <w:suppressAutoHyphens/>
        <w:spacing w:before="28" w:after="28" w:line="100" w:lineRule="atLeas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To start the trial, all 6 drivers will track 10 successive tanks </w:t>
      </w:r>
      <w:r>
        <w:rPr>
          <w:rFonts w:ascii="Times New Roman" w:eastAsia="Times New Roman" w:hAnsi="Times New Roman" w:cs="Times New Roman"/>
          <w:b/>
          <w:sz w:val="24"/>
          <w:szCs w:val="24"/>
          <w:u w:val="single"/>
        </w:rPr>
        <w:t>without using Xp3</w:t>
      </w:r>
      <w:r>
        <w:rPr>
          <w:rFonts w:ascii="Times New Roman" w:eastAsia="Times New Roman" w:hAnsi="Times New Roman" w:cs="Times New Roman"/>
          <w:sz w:val="24"/>
          <w:szCs w:val="24"/>
        </w:rPr>
        <w:t xml:space="preserve"> on regular routes, loads, and trips.  All 6 drivers will record and provide the data from the 10 successive tanks (</w:t>
      </w:r>
      <w:r>
        <w:rPr>
          <w:rFonts w:ascii="Times New Roman" w:eastAsia="Times New Roman" w:hAnsi="Times New Roman" w:cs="Times New Roman"/>
          <w:b/>
          <w:sz w:val="24"/>
          <w:szCs w:val="24"/>
          <w:u w:val="single"/>
        </w:rPr>
        <w:t>without Xp3)</w:t>
      </w:r>
      <w:r>
        <w:rPr>
          <w:rFonts w:ascii="Times New Roman" w:eastAsia="Times New Roman" w:hAnsi="Times New Roman" w:cs="Times New Roman"/>
          <w:sz w:val="24"/>
          <w:szCs w:val="24"/>
        </w:rPr>
        <w:t xml:space="preserve"> using the “GDI Fuel Logs”, which will be provided.  This data will establish a baseline for the current miles per gallon (MPG) of the 6 vehicles.</w:t>
      </w:r>
    </w:p>
    <w:p w:rsidR="00D754CB" w:rsidRDefault="00D754CB" w:rsidP="00D754CB">
      <w:pPr>
        <w:pStyle w:val="ListParagraph"/>
        <w:numPr>
          <w:ilvl w:val="0"/>
          <w:numId w:val="5"/>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some point prior to completing the 10 “baseline tanks”, </w:t>
      </w:r>
      <w:r w:rsidRPr="003364DB">
        <w:rPr>
          <w:rFonts w:ascii="Times New Roman" w:eastAsia="Times New Roman" w:hAnsi="Times New Roman" w:cs="Times New Roman"/>
          <w:sz w:val="24"/>
          <w:szCs w:val="24"/>
        </w:rPr>
        <w:t xml:space="preserve">the three (3) vehicles labeled as "Trial Vehicles" will undergo an </w:t>
      </w:r>
      <w:r w:rsidRPr="003364DB">
        <w:rPr>
          <w:rFonts w:ascii="Times New Roman" w:eastAsia="Times New Roman" w:hAnsi="Times New Roman" w:cs="Times New Roman"/>
          <w:sz w:val="24"/>
          <w:szCs w:val="24"/>
          <w:u w:val="single"/>
        </w:rPr>
        <w:t>oil change and complete a used oil analysis</w:t>
      </w:r>
      <w:r w:rsidRPr="003364DB">
        <w:rPr>
          <w:rFonts w:ascii="Times New Roman" w:eastAsia="Times New Roman" w:hAnsi="Times New Roman" w:cs="Times New Roman"/>
          <w:sz w:val="24"/>
          <w:szCs w:val="24"/>
        </w:rPr>
        <w:t xml:space="preserve">.  At that time, the “Trial Vehicles” will also change fuel filters.  </w:t>
      </w:r>
      <w:r>
        <w:rPr>
          <w:rFonts w:ascii="Times New Roman" w:eastAsia="Times New Roman" w:hAnsi="Times New Roman" w:cs="Times New Roman"/>
          <w:sz w:val="24"/>
          <w:szCs w:val="24"/>
        </w:rPr>
        <w:t xml:space="preserve">Our goal is to perform these </w:t>
      </w:r>
      <w:r w:rsidRPr="003364DB">
        <w:rPr>
          <w:rFonts w:ascii="Times New Roman" w:eastAsia="Times New Roman" w:hAnsi="Times New Roman" w:cs="Times New Roman"/>
          <w:sz w:val="24"/>
          <w:szCs w:val="24"/>
        </w:rPr>
        <w:t>oil changes and used</w:t>
      </w:r>
      <w:r>
        <w:rPr>
          <w:rFonts w:ascii="Times New Roman" w:eastAsia="Times New Roman" w:hAnsi="Times New Roman" w:cs="Times New Roman"/>
          <w:sz w:val="24"/>
          <w:szCs w:val="24"/>
        </w:rPr>
        <w:t xml:space="preserve"> oil analysis </w:t>
      </w:r>
      <w:r w:rsidRPr="003364DB">
        <w:rPr>
          <w:rFonts w:ascii="Times New Roman" w:eastAsia="Times New Roman" w:hAnsi="Times New Roman" w:cs="Times New Roman"/>
          <w:sz w:val="24"/>
          <w:szCs w:val="24"/>
        </w:rPr>
        <w:t>as close to your next regularly scheduled oil change as possible.</w:t>
      </w:r>
    </w:p>
    <w:p w:rsidR="00D754CB" w:rsidRPr="00752F67" w:rsidRDefault="00D754CB" w:rsidP="00D754CB">
      <w:pPr>
        <w:pStyle w:val="ListParagraph"/>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IMPORTANT NOTE</w:t>
      </w:r>
      <w:r>
        <w:rPr>
          <w:rFonts w:ascii="Times New Roman" w:eastAsia="Times New Roman" w:hAnsi="Times New Roman" w:cs="Times New Roman"/>
          <w:sz w:val="24"/>
          <w:szCs w:val="24"/>
        </w:rPr>
        <w:t xml:space="preserve">: </w:t>
      </w:r>
      <w:r w:rsidR="00E13B41">
        <w:rPr>
          <w:rFonts w:ascii="Times New Roman" w:eastAsia="Times New Roman" w:hAnsi="Times New Roman" w:cs="Times New Roman"/>
          <w:i/>
          <w:sz w:val="24"/>
          <w:szCs w:val="24"/>
        </w:rPr>
        <w:t>During the trial, we require</w:t>
      </w:r>
      <w:r w:rsidRPr="00D754CB">
        <w:rPr>
          <w:rFonts w:ascii="Times New Roman" w:eastAsia="Times New Roman" w:hAnsi="Times New Roman" w:cs="Times New Roman"/>
          <w:i/>
          <w:sz w:val="24"/>
          <w:szCs w:val="24"/>
        </w:rPr>
        <w:t xml:space="preserve"> that the used oil analysis be done using Blackstone Labs out of Ft. Wayne, Indiana because of the enhanced level of analysis they provide.</w:t>
      </w:r>
    </w:p>
    <w:p w:rsidR="00D754CB" w:rsidRDefault="00D754CB" w:rsidP="00D754CB">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Step 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Immediately after Step 1:</w:t>
      </w:r>
      <w:bookmarkStart w:id="0" w:name="_GoBack"/>
      <w:bookmarkEnd w:id="0"/>
    </w:p>
    <w:p w:rsidR="00D754CB" w:rsidRDefault="00D754CB" w:rsidP="00D754CB">
      <w:pPr>
        <w:pStyle w:val="ListParagraph"/>
        <w:numPr>
          <w:ilvl w:val="0"/>
          <w:numId w:val="4"/>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Immediately following the completion of the 10 successive tanks listed in Step #1, the 3 “Trial Vehicle” drivers will start using Xp3 in their tanks and will continue to do so for approximately the next 5,280 gallons of fuel that will be consumed in each of 3 “Trial Vehicles”.  </w:t>
      </w:r>
    </w:p>
    <w:p w:rsidR="00D754CB" w:rsidRDefault="00D754CB" w:rsidP="00D754CB">
      <w:pPr>
        <w:pStyle w:val="ListParagraph"/>
        <w:spacing w:before="28" w:after="28" w:line="100" w:lineRule="atLeast"/>
        <w:ind w:left="0"/>
        <w:rPr>
          <w:rFonts w:ascii="Times New Roman" w:eastAsia="Times New Roman" w:hAnsi="Times New Roman" w:cs="Times New Roman"/>
          <w:b/>
          <w:sz w:val="24"/>
          <w:szCs w:val="24"/>
        </w:rPr>
      </w:pPr>
    </w:p>
    <w:p w:rsidR="00D754CB" w:rsidRDefault="00D754CB" w:rsidP="00D754CB">
      <w:pPr>
        <w:pStyle w:val="ListParagraph"/>
        <w:spacing w:before="28" w:after="28" w:line="100" w:lineRule="atLeast"/>
        <w:ind w:left="0"/>
        <w:rPr>
          <w:rFonts w:ascii="Times New Roman" w:eastAsia="Times New Roman" w:hAnsi="Times New Roman" w:cs="Times New Roman"/>
          <w:b/>
          <w:sz w:val="24"/>
          <w:szCs w:val="24"/>
        </w:rPr>
      </w:pPr>
    </w:p>
    <w:p w:rsidR="00D754CB" w:rsidRPr="00752F67" w:rsidRDefault="00D754CB" w:rsidP="00D754CB">
      <w:pPr>
        <w:pStyle w:val="ListParagraph"/>
        <w:spacing w:before="28" w:after="28" w:line="100" w:lineRule="atLeast"/>
        <w:ind w:left="0"/>
        <w:rPr>
          <w:rFonts w:ascii="Times New Roman" w:eastAsia="Times New Roman" w:hAnsi="Times New Roman" w:cs="Times New Roman"/>
          <w:b/>
          <w:sz w:val="24"/>
          <w:szCs w:val="24"/>
        </w:rPr>
      </w:pPr>
    </w:p>
    <w:p w:rsidR="00D754CB" w:rsidRPr="00752F67" w:rsidRDefault="00D754CB" w:rsidP="00D754CB">
      <w:pPr>
        <w:pStyle w:val="ListParagraph"/>
        <w:spacing w:before="28" w:after="28" w:line="100" w:lineRule="atLeast"/>
        <w:ind w:left="360"/>
        <w:rPr>
          <w:rFonts w:ascii="Times New Roman" w:eastAsia="Times New Roman" w:hAnsi="Times New Roman" w:cs="Times New Roman"/>
          <w:b/>
          <w:sz w:val="24"/>
          <w:szCs w:val="24"/>
        </w:rPr>
      </w:pPr>
    </w:p>
    <w:p w:rsidR="00D754CB" w:rsidRPr="009A169E" w:rsidRDefault="00D754CB" w:rsidP="00D754CB">
      <w:pPr>
        <w:pStyle w:val="ListParagraph"/>
        <w:spacing w:before="28" w:after="28" w:line="100" w:lineRule="atLeast"/>
        <w:rPr>
          <w:rFonts w:ascii="Times New Roman" w:eastAsia="Times New Roman" w:hAnsi="Times New Roman" w:cs="Times New Roman"/>
          <w:b/>
          <w:sz w:val="24"/>
          <w:szCs w:val="24"/>
        </w:rPr>
      </w:pPr>
    </w:p>
    <w:p w:rsidR="00D754CB" w:rsidRDefault="00D754CB" w:rsidP="00D754CB">
      <w:pPr>
        <w:pStyle w:val="ListParagraph"/>
        <w:spacing w:before="28" w:after="28" w:line="10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noProof/>
        </w:rPr>
        <w:lastRenderedPageBreak/>
        <w:drawing>
          <wp:inline distT="0" distB="0" distL="0" distR="0" wp14:anchorId="465D1010" wp14:editId="7B3E03A9">
            <wp:extent cx="1617378" cy="6067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DI Header Without Truck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6867" cy="621570"/>
                    </a:xfrm>
                    <a:prstGeom prst="rect">
                      <a:avLst/>
                    </a:prstGeom>
                  </pic:spPr>
                </pic:pic>
              </a:graphicData>
            </a:graphic>
          </wp:inline>
        </w:drawing>
      </w:r>
    </w:p>
    <w:p w:rsidR="00D754CB" w:rsidRPr="009A169E" w:rsidRDefault="00D754CB" w:rsidP="00D754CB">
      <w:pPr>
        <w:pStyle w:val="ListParagraph"/>
        <w:spacing w:before="28" w:after="28" w:line="100" w:lineRule="atLeast"/>
        <w:jc w:val="center"/>
        <w:rPr>
          <w:rFonts w:ascii="Times New Roman" w:eastAsia="Times New Roman" w:hAnsi="Times New Roman" w:cs="Times New Roman"/>
          <w:b/>
          <w:sz w:val="24"/>
          <w:szCs w:val="24"/>
        </w:rPr>
      </w:pPr>
    </w:p>
    <w:p w:rsidR="00D754CB" w:rsidRPr="003364DB" w:rsidRDefault="00D754CB" w:rsidP="00D754CB">
      <w:pPr>
        <w:pStyle w:val="ListParagraph"/>
        <w:numPr>
          <w:ilvl w:val="0"/>
          <w:numId w:val="4"/>
        </w:numPr>
        <w:suppressAutoHyphens/>
        <w:spacing w:before="28" w:after="28" w:line="1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While using Xp3, the drivers of the 3 "Trial Vehicles" will use the recommended amount of Xp3 in each tank </w:t>
      </w:r>
      <w:r>
        <w:rPr>
          <w:rFonts w:ascii="Times New Roman" w:eastAsia="Times New Roman" w:hAnsi="Times New Roman" w:cs="Times New Roman"/>
          <w:b/>
          <w:sz w:val="24"/>
          <w:szCs w:val="24"/>
        </w:rPr>
        <w:t xml:space="preserve">(Ref: Mix Ratio Found On </w:t>
      </w:r>
      <w:proofErr w:type="gramStart"/>
      <w:r>
        <w:rPr>
          <w:rFonts w:ascii="Times New Roman" w:eastAsia="Times New Roman" w:hAnsi="Times New Roman" w:cs="Times New Roman"/>
          <w:b/>
          <w:sz w:val="24"/>
          <w:szCs w:val="24"/>
        </w:rPr>
        <w:t>The</w:t>
      </w:r>
      <w:proofErr w:type="gramEnd"/>
      <w:r>
        <w:rPr>
          <w:rFonts w:ascii="Times New Roman" w:eastAsia="Times New Roman" w:hAnsi="Times New Roman" w:cs="Times New Roman"/>
          <w:b/>
          <w:sz w:val="24"/>
          <w:szCs w:val="24"/>
        </w:rPr>
        <w:t xml:space="preserve"> "Fuel Logs")</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and continue to record the required data using the corresponding “GDI Fuel Logs”, which will be provided.</w:t>
      </w:r>
    </w:p>
    <w:p w:rsidR="00D754CB" w:rsidRDefault="00D754CB" w:rsidP="00D754CB">
      <w:pPr>
        <w:spacing w:before="28" w:after="28" w:line="100" w:lineRule="atLeast"/>
        <w:ind w:left="72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IMPORTANT NOTE:</w:t>
      </w:r>
      <w:r>
        <w:rPr>
          <w:rFonts w:ascii="Times New Roman" w:eastAsia="Times New Roman" w:hAnsi="Times New Roman" w:cs="Times New Roman"/>
          <w:i/>
          <w:sz w:val="24"/>
          <w:szCs w:val="24"/>
        </w:rPr>
        <w:t xml:space="preserve"> The 3 "Non-Trial Vehicles" chosen in Step #1 must continue to track and provide "Fuel Log" data for approximately the next 5,280 gallons of fuel that will be consumed in the “Non-Trial Vehicles”.  This data is </w:t>
      </w:r>
      <w:r>
        <w:rPr>
          <w:rFonts w:ascii="Times New Roman" w:eastAsia="Times New Roman" w:hAnsi="Times New Roman" w:cs="Times New Roman"/>
          <w:i/>
          <w:sz w:val="24"/>
          <w:szCs w:val="24"/>
          <w:u w:val="single"/>
        </w:rPr>
        <w:t>extremely important</w:t>
      </w:r>
      <w:r>
        <w:rPr>
          <w:rFonts w:ascii="Times New Roman" w:eastAsia="Times New Roman" w:hAnsi="Times New Roman" w:cs="Times New Roman"/>
          <w:i/>
          <w:sz w:val="24"/>
          <w:szCs w:val="24"/>
        </w:rPr>
        <w:t xml:space="preserve"> and will be used to ensure an accurate comparison to the "Trial Vehicles".</w:t>
      </w:r>
    </w:p>
    <w:p w:rsidR="00D754CB" w:rsidRDefault="00D754CB" w:rsidP="00D754CB">
      <w:pPr>
        <w:spacing w:before="28" w:after="28" w:line="100" w:lineRule="atLeast"/>
        <w:rPr>
          <w:rFonts w:ascii="Times New Roman" w:eastAsia="Times New Roman" w:hAnsi="Times New Roman" w:cs="Times New Roman"/>
          <w:b/>
          <w:bCs/>
          <w:sz w:val="24"/>
          <w:szCs w:val="24"/>
        </w:rPr>
      </w:pPr>
    </w:p>
    <w:p w:rsidR="00D754CB" w:rsidRDefault="00D754CB" w:rsidP="00D754CB">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Step 3 - </w:t>
      </w:r>
      <w:r>
        <w:rPr>
          <w:rFonts w:ascii="Times New Roman" w:eastAsia="Times New Roman" w:hAnsi="Times New Roman" w:cs="Times New Roman"/>
          <w:b/>
          <w:sz w:val="24"/>
          <w:szCs w:val="24"/>
        </w:rPr>
        <w:t>Immediately following completion of the estimated 5,280 gallons of fuel:</w:t>
      </w:r>
    </w:p>
    <w:p w:rsidR="00D754CB" w:rsidRDefault="00D754CB" w:rsidP="00D754CB">
      <w:pPr>
        <w:pStyle w:val="ListParagraph"/>
        <w:numPr>
          <w:ilvl w:val="0"/>
          <w:numId w:val="4"/>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u w:val="single"/>
        </w:rPr>
        <w:t>used oil analysis</w:t>
      </w:r>
      <w:r>
        <w:rPr>
          <w:rFonts w:ascii="Times New Roman" w:eastAsia="Times New Roman" w:hAnsi="Times New Roman" w:cs="Times New Roman"/>
          <w:sz w:val="24"/>
          <w:szCs w:val="24"/>
        </w:rPr>
        <w:t xml:space="preserve"> will be completed on the next scheduled oil change following the completion of the 5,280 gallon trial by the 3 “Trial Vehicles”.   </w:t>
      </w:r>
    </w:p>
    <w:p w:rsidR="00D754CB" w:rsidRDefault="00D754CB" w:rsidP="00D754CB">
      <w:pPr>
        <w:pStyle w:val="ListParagraph"/>
        <w:numPr>
          <w:ilvl w:val="0"/>
          <w:numId w:val="4"/>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soon as the used oil analysis is completed, your company will forward copies of the </w:t>
      </w:r>
      <w:r>
        <w:rPr>
          <w:rFonts w:ascii="Times New Roman" w:eastAsia="Times New Roman" w:hAnsi="Times New Roman" w:cs="Times New Roman"/>
          <w:sz w:val="24"/>
          <w:szCs w:val="24"/>
          <w:u w:val="single"/>
        </w:rPr>
        <w:t xml:space="preserve">pre and post Xp3 </w:t>
      </w:r>
      <w:r>
        <w:rPr>
          <w:rFonts w:ascii="Times New Roman" w:eastAsia="Times New Roman" w:hAnsi="Times New Roman" w:cs="Times New Roman"/>
          <w:sz w:val="24"/>
          <w:szCs w:val="24"/>
        </w:rPr>
        <w:t xml:space="preserve">oil analysis reports from the “Trial Vehicles” to your consultant.  </w:t>
      </w:r>
    </w:p>
    <w:p w:rsidR="00D754CB" w:rsidRDefault="00D754CB" w:rsidP="00D754CB">
      <w:pPr>
        <w:pStyle w:val="ListParagraph"/>
        <w:numPr>
          <w:ilvl w:val="0"/>
          <w:numId w:val="4"/>
        </w:numPr>
        <w:suppressAutoHyphens/>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7 business days of completing Step 2, your company will forward </w:t>
      </w:r>
      <w:r>
        <w:rPr>
          <w:rFonts w:ascii="Times New Roman" w:eastAsia="Times New Roman" w:hAnsi="Times New Roman" w:cs="Times New Roman"/>
          <w:b/>
          <w:sz w:val="24"/>
          <w:szCs w:val="24"/>
          <w:u w:val="single"/>
        </w:rPr>
        <w:t>copies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of the completed “Fuel Logs” from the </w:t>
      </w:r>
      <w:r>
        <w:rPr>
          <w:rFonts w:ascii="Times New Roman" w:eastAsia="Times New Roman" w:hAnsi="Times New Roman" w:cs="Times New Roman"/>
          <w:b/>
          <w:sz w:val="24"/>
          <w:szCs w:val="24"/>
          <w:u w:val="single"/>
        </w:rPr>
        <w:t>6 vehicles</w:t>
      </w:r>
      <w:r>
        <w:rPr>
          <w:rFonts w:ascii="Times New Roman" w:eastAsia="Times New Roman" w:hAnsi="Times New Roman" w:cs="Times New Roman"/>
          <w:sz w:val="24"/>
          <w:szCs w:val="24"/>
        </w:rPr>
        <w:t xml:space="preserve"> (3 “Non-Trial” and 3 “Trial Vehicles”) to your consultant, which will be used to prepare analysis reports.  </w:t>
      </w:r>
    </w:p>
    <w:p w:rsidR="00D754CB" w:rsidRDefault="00D754CB" w:rsidP="00D754CB">
      <w:pPr>
        <w:spacing w:before="28" w:after="28" w:line="100" w:lineRule="atLeast"/>
        <w:rPr>
          <w:rFonts w:ascii="Times New Roman" w:eastAsia="Times New Roman" w:hAnsi="Times New Roman" w:cs="Times New Roman"/>
          <w:sz w:val="24"/>
          <w:szCs w:val="24"/>
        </w:rPr>
      </w:pPr>
    </w:p>
    <w:p w:rsidR="00D754CB" w:rsidRDefault="00D754CB" w:rsidP="00D754CB">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Upon receiving the copies of the “Fuel Logs” and “used oil analysis reports”, we will prepare a Post-Trial Fuel and Maintenance Savings Analysis (Post-Trial F.M.S.A.) and contact your company to schedule a meeting to review your trial results.  </w:t>
      </w:r>
    </w:p>
    <w:p w:rsidR="00D754CB" w:rsidRDefault="00D754CB" w:rsidP="00D754CB">
      <w:pPr>
        <w:spacing w:before="28" w:after="28" w:line="100" w:lineRule="atLeast"/>
        <w:rPr>
          <w:rFonts w:ascii="Times New Roman" w:eastAsia="Times New Roman" w:hAnsi="Times New Roman" w:cs="Times New Roman"/>
          <w:sz w:val="24"/>
          <w:szCs w:val="24"/>
        </w:rPr>
      </w:pPr>
    </w:p>
    <w:p w:rsidR="00D754CB" w:rsidRDefault="00D754CB" w:rsidP="00D754CB">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of a qualifying refund, GDI will refund the difference between the Xp3 trial purchase price (including the cost of the used oil analysis and fuel filter replacement for the 3 “Trial Vehicles) and the actual dollar savings that were realized as a result of using Xp3 during the trial.  To ensure a timely return, we will issue the refund within 14 business days of our meeting to review your trial results.   Please feel free to contact us with any questions regarding this money-back guarantee.</w:t>
      </w:r>
    </w:p>
    <w:p w:rsidR="00D754CB" w:rsidRDefault="00D754CB" w:rsidP="00D754CB">
      <w:pPr>
        <w:spacing w:before="28" w:after="28" w:line="100" w:lineRule="atLeast"/>
        <w:rPr>
          <w:rFonts w:ascii="Times New Roman" w:eastAsia="Times New Roman" w:hAnsi="Times New Roman" w:cs="Times New Roman"/>
          <w:sz w:val="24"/>
          <w:szCs w:val="24"/>
        </w:rPr>
      </w:pPr>
    </w:p>
    <w:p w:rsidR="00D754CB" w:rsidRDefault="00D754CB" w:rsidP="00D754CB">
      <w:pPr>
        <w:spacing w:before="28" w:after="28" w:line="10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I look forward to the opportunity to be a partner in your continued success!</w:t>
      </w:r>
    </w:p>
    <w:p w:rsidR="00D754CB" w:rsidRDefault="00D754CB" w:rsidP="00D754CB">
      <w:pPr>
        <w:spacing w:before="28" w:after="28" w:line="100" w:lineRule="atLeast"/>
        <w:rPr>
          <w:rFonts w:ascii="Times New Roman" w:eastAsia="Times New Roman" w:hAnsi="Times New Roman" w:cs="Times New Roman"/>
          <w:b/>
          <w:sz w:val="24"/>
          <w:szCs w:val="24"/>
        </w:rPr>
      </w:pPr>
    </w:p>
    <w:p w:rsidR="00D754CB" w:rsidRDefault="00D754CB" w:rsidP="00D754CB">
      <w:pPr>
        <w:spacing w:before="28" w:after="28" w:line="100" w:lineRule="atLeast"/>
        <w:rPr>
          <w:rFonts w:ascii="Times New Roman" w:eastAsia="Times New Roman" w:hAnsi="Times New Roman" w:cs="Times New Roman"/>
          <w:sz w:val="24"/>
          <w:szCs w:val="24"/>
        </w:rPr>
      </w:pPr>
      <w:r w:rsidRPr="00D754CB">
        <w:rPr>
          <w:rFonts w:ascii="Times New Roman" w:eastAsia="Times New Roman" w:hAnsi="Times New Roman" w:cs="Times New Roman"/>
          <w:sz w:val="24"/>
          <w:szCs w:val="24"/>
          <w:highlight w:val="lightGray"/>
        </w:rPr>
        <w:t>Insert Distributor Contact Information</w:t>
      </w:r>
    </w:p>
    <w:p w:rsidR="00D754CB" w:rsidRPr="00480873" w:rsidRDefault="00D754CB" w:rsidP="00D754CB">
      <w:pPr>
        <w:jc w:val="both"/>
        <w:rPr>
          <w:rFonts w:ascii="Times New Roman" w:eastAsia="Times New Roman" w:hAnsi="Times New Roman" w:cs="Times New Roman"/>
          <w:b/>
          <w:sz w:val="24"/>
          <w:szCs w:val="24"/>
        </w:rPr>
      </w:pPr>
    </w:p>
    <w:p w:rsidR="005933C5" w:rsidRPr="00407D80" w:rsidRDefault="005933C5" w:rsidP="00795AF6">
      <w:pPr>
        <w:spacing w:before="100" w:beforeAutospacing="1" w:after="100" w:afterAutospacing="1" w:line="240" w:lineRule="auto"/>
        <w:rPr>
          <w:rFonts w:ascii="Times New Roman" w:eastAsia="Times New Roman" w:hAnsi="Times New Roman" w:cs="Times New Roman"/>
          <w:sz w:val="24"/>
          <w:szCs w:val="24"/>
        </w:rPr>
      </w:pPr>
    </w:p>
    <w:sectPr w:rsidR="005933C5" w:rsidRPr="00407D80" w:rsidSect="00795AF6">
      <w:foot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BE3" w:rsidRDefault="00FB6BE3" w:rsidP="00E33AE1">
      <w:pPr>
        <w:spacing w:after="0" w:line="240" w:lineRule="auto"/>
      </w:pPr>
      <w:r>
        <w:separator/>
      </w:r>
    </w:p>
  </w:endnote>
  <w:endnote w:type="continuationSeparator" w:id="0">
    <w:p w:rsidR="00FB6BE3" w:rsidRDefault="00FB6BE3" w:rsidP="00E33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93916035"/>
      <w:docPartObj>
        <w:docPartGallery w:val="Page Numbers (Bottom of Page)"/>
        <w:docPartUnique/>
      </w:docPartObj>
    </w:sdtPr>
    <w:sdtEndPr/>
    <w:sdtContent>
      <w:p w:rsidR="00E33AE1" w:rsidRPr="00E33AE1" w:rsidRDefault="00E33AE1" w:rsidP="00E33AE1">
        <w:pPr>
          <w:pStyle w:val="Footer"/>
          <w:jc w:val="right"/>
          <w:rPr>
            <w:sz w:val="24"/>
            <w:szCs w:val="24"/>
          </w:rPr>
        </w:pPr>
        <w:r w:rsidRPr="00E33AE1">
          <w:rPr>
            <w:sz w:val="24"/>
            <w:szCs w:val="24"/>
          </w:rPr>
          <w:t xml:space="preserve"> </w:t>
        </w:r>
      </w:p>
    </w:sdtContent>
  </w:sdt>
  <w:p w:rsidR="00E33AE1" w:rsidRDefault="00E33A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BE3" w:rsidRDefault="00FB6BE3" w:rsidP="00E33AE1">
      <w:pPr>
        <w:spacing w:after="0" w:line="240" w:lineRule="auto"/>
      </w:pPr>
      <w:r>
        <w:separator/>
      </w:r>
    </w:p>
  </w:footnote>
  <w:footnote w:type="continuationSeparator" w:id="0">
    <w:p w:rsidR="00FB6BE3" w:rsidRDefault="00FB6BE3" w:rsidP="00E33A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sz w:val="20"/>
        <w:szCs w:val="24"/>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nsid w:val="00000002"/>
    <w:multiLevelType w:val="multilevel"/>
    <w:tmpl w:val="00000002"/>
    <w:name w:val="WW8Num2"/>
    <w:lvl w:ilvl="0">
      <w:start w:val="2"/>
      <w:numFmt w:val="bullet"/>
      <w:lvlText w:val=""/>
      <w:lvlJc w:val="left"/>
      <w:pPr>
        <w:tabs>
          <w:tab w:val="num" w:pos="0"/>
        </w:tabs>
        <w:ind w:left="720" w:hanging="360"/>
      </w:pPr>
      <w:rPr>
        <w:rFonts w:ascii="Symbol" w:hAnsi="Symbol" w:cs="Times New Roman"/>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3CC33E54"/>
    <w:multiLevelType w:val="multilevel"/>
    <w:tmpl w:val="9FB2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DA3773"/>
    <w:multiLevelType w:val="hybridMultilevel"/>
    <w:tmpl w:val="AF70DA8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6D3279"/>
    <w:multiLevelType w:val="multilevel"/>
    <w:tmpl w:val="070C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95AF6"/>
    <w:rsid w:val="00063FF0"/>
    <w:rsid w:val="00083E77"/>
    <w:rsid w:val="0009185E"/>
    <w:rsid w:val="000E0AA2"/>
    <w:rsid w:val="000E2AE6"/>
    <w:rsid w:val="000F379E"/>
    <w:rsid w:val="0011468D"/>
    <w:rsid w:val="00125B89"/>
    <w:rsid w:val="0012693D"/>
    <w:rsid w:val="00140F2B"/>
    <w:rsid w:val="001544AC"/>
    <w:rsid w:val="00171639"/>
    <w:rsid w:val="001878D4"/>
    <w:rsid w:val="00192FE0"/>
    <w:rsid w:val="001E2D8E"/>
    <w:rsid w:val="001E50F1"/>
    <w:rsid w:val="001F3DCB"/>
    <w:rsid w:val="002209B1"/>
    <w:rsid w:val="00226DED"/>
    <w:rsid w:val="00262C6B"/>
    <w:rsid w:val="00280BB2"/>
    <w:rsid w:val="00295DA3"/>
    <w:rsid w:val="002A6841"/>
    <w:rsid w:val="00311CC9"/>
    <w:rsid w:val="00362EF2"/>
    <w:rsid w:val="00376266"/>
    <w:rsid w:val="00382938"/>
    <w:rsid w:val="003B7762"/>
    <w:rsid w:val="003F53DF"/>
    <w:rsid w:val="003F5D56"/>
    <w:rsid w:val="00407D80"/>
    <w:rsid w:val="004171BD"/>
    <w:rsid w:val="00454D25"/>
    <w:rsid w:val="00490B87"/>
    <w:rsid w:val="004E62BC"/>
    <w:rsid w:val="004F3BBA"/>
    <w:rsid w:val="00511206"/>
    <w:rsid w:val="00526BC1"/>
    <w:rsid w:val="005333D1"/>
    <w:rsid w:val="005521B6"/>
    <w:rsid w:val="005930D6"/>
    <w:rsid w:val="005933C5"/>
    <w:rsid w:val="005A2BD0"/>
    <w:rsid w:val="005C63CF"/>
    <w:rsid w:val="00627919"/>
    <w:rsid w:val="00640EB0"/>
    <w:rsid w:val="006448CB"/>
    <w:rsid w:val="00693D7C"/>
    <w:rsid w:val="006A4888"/>
    <w:rsid w:val="006B3202"/>
    <w:rsid w:val="006B3756"/>
    <w:rsid w:val="006C5E55"/>
    <w:rsid w:val="006C7DFA"/>
    <w:rsid w:val="006E34E5"/>
    <w:rsid w:val="00770009"/>
    <w:rsid w:val="007758C7"/>
    <w:rsid w:val="00793761"/>
    <w:rsid w:val="00795AF6"/>
    <w:rsid w:val="007F08B0"/>
    <w:rsid w:val="00827EC6"/>
    <w:rsid w:val="00830D0E"/>
    <w:rsid w:val="0084178C"/>
    <w:rsid w:val="00852826"/>
    <w:rsid w:val="008A11D3"/>
    <w:rsid w:val="0091692A"/>
    <w:rsid w:val="00955EB0"/>
    <w:rsid w:val="00960EDA"/>
    <w:rsid w:val="00967B3F"/>
    <w:rsid w:val="00986E7D"/>
    <w:rsid w:val="009C295C"/>
    <w:rsid w:val="009D2CD4"/>
    <w:rsid w:val="00A33806"/>
    <w:rsid w:val="00A8146E"/>
    <w:rsid w:val="00AA1698"/>
    <w:rsid w:val="00AA2E95"/>
    <w:rsid w:val="00AB29F7"/>
    <w:rsid w:val="00AE0CBB"/>
    <w:rsid w:val="00AE5419"/>
    <w:rsid w:val="00B1536F"/>
    <w:rsid w:val="00B32C27"/>
    <w:rsid w:val="00B50096"/>
    <w:rsid w:val="00B94765"/>
    <w:rsid w:val="00C27C1A"/>
    <w:rsid w:val="00CD5810"/>
    <w:rsid w:val="00CF18E2"/>
    <w:rsid w:val="00CF492C"/>
    <w:rsid w:val="00D17692"/>
    <w:rsid w:val="00D754CB"/>
    <w:rsid w:val="00DE7FB6"/>
    <w:rsid w:val="00DF37CE"/>
    <w:rsid w:val="00DF4DDA"/>
    <w:rsid w:val="00E13B41"/>
    <w:rsid w:val="00E1425A"/>
    <w:rsid w:val="00E2024B"/>
    <w:rsid w:val="00E33AE1"/>
    <w:rsid w:val="00EA7754"/>
    <w:rsid w:val="00ED7F21"/>
    <w:rsid w:val="00EE72D1"/>
    <w:rsid w:val="00F25787"/>
    <w:rsid w:val="00F44077"/>
    <w:rsid w:val="00F52CFE"/>
    <w:rsid w:val="00F73D80"/>
    <w:rsid w:val="00F74B05"/>
    <w:rsid w:val="00F83C01"/>
    <w:rsid w:val="00FA02D6"/>
    <w:rsid w:val="00FA7950"/>
    <w:rsid w:val="00FB2789"/>
    <w:rsid w:val="00FB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58E1B0-0E9B-46BC-B06B-9005F718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5A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5AF6"/>
    <w:rPr>
      <w:b/>
      <w:bCs/>
    </w:rPr>
  </w:style>
  <w:style w:type="character" w:styleId="Emphasis">
    <w:name w:val="Emphasis"/>
    <w:basedOn w:val="DefaultParagraphFont"/>
    <w:uiPriority w:val="20"/>
    <w:qFormat/>
    <w:rsid w:val="00795AF6"/>
    <w:rPr>
      <w:i/>
      <w:iCs/>
    </w:rPr>
  </w:style>
  <w:style w:type="paragraph" w:styleId="BalloonText">
    <w:name w:val="Balloon Text"/>
    <w:basedOn w:val="Normal"/>
    <w:link w:val="BalloonTextChar"/>
    <w:uiPriority w:val="99"/>
    <w:semiHidden/>
    <w:unhideWhenUsed/>
    <w:rsid w:val="00795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AF6"/>
    <w:rPr>
      <w:rFonts w:ascii="Tahoma" w:hAnsi="Tahoma" w:cs="Tahoma"/>
      <w:sz w:val="16"/>
      <w:szCs w:val="16"/>
    </w:rPr>
  </w:style>
  <w:style w:type="paragraph" w:styleId="Header">
    <w:name w:val="header"/>
    <w:basedOn w:val="Normal"/>
    <w:link w:val="HeaderChar"/>
    <w:uiPriority w:val="99"/>
    <w:semiHidden/>
    <w:unhideWhenUsed/>
    <w:rsid w:val="00E33A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3AE1"/>
  </w:style>
  <w:style w:type="paragraph" w:styleId="Footer">
    <w:name w:val="footer"/>
    <w:basedOn w:val="Normal"/>
    <w:link w:val="FooterChar"/>
    <w:uiPriority w:val="99"/>
    <w:unhideWhenUsed/>
    <w:rsid w:val="00E33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E1"/>
  </w:style>
  <w:style w:type="paragraph" w:styleId="ListParagraph">
    <w:name w:val="List Paragraph"/>
    <w:basedOn w:val="Normal"/>
    <w:uiPriority w:val="34"/>
    <w:qFormat/>
    <w:rsid w:val="005933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09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Spudic;Jack Clark</dc:creator>
  <cp:lastModifiedBy>Tom Spudic</cp:lastModifiedBy>
  <cp:revision>4</cp:revision>
  <dcterms:created xsi:type="dcterms:W3CDTF">2014-05-11T15:46:00Z</dcterms:created>
  <dcterms:modified xsi:type="dcterms:W3CDTF">2014-06-10T15:11:00Z</dcterms:modified>
</cp:coreProperties>
</file>